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EF7D9" w14:textId="3D1DEB28" w:rsidR="007516C9" w:rsidRDefault="007516C9" w:rsidP="007516C9">
      <w:pPr>
        <w:shd w:val="clear" w:color="auto" w:fill="FFFFFF"/>
        <w:spacing w:before="75" w:after="75"/>
        <w:jc w:val="center"/>
        <w:outlineLvl w:val="1"/>
        <w:rPr>
          <w:rFonts w:cstheme="minorHAnsi"/>
          <w:color w:val="0F3B56"/>
          <w:sz w:val="28"/>
          <w:szCs w:val="32"/>
        </w:rPr>
      </w:pPr>
      <w:bookmarkStart w:id="0" w:name="_GoBack"/>
      <w:bookmarkEnd w:id="0"/>
      <w:r w:rsidRPr="00B60CB5">
        <w:rPr>
          <w:rFonts w:cstheme="minorHAnsi"/>
          <w:color w:val="0F3B56"/>
          <w:sz w:val="28"/>
          <w:szCs w:val="32"/>
        </w:rPr>
        <w:t xml:space="preserve">CRISIS INTERVENTION </w:t>
      </w:r>
      <w:r w:rsidR="00B431AB">
        <w:rPr>
          <w:rFonts w:cstheme="minorHAnsi"/>
          <w:color w:val="0F3B56"/>
          <w:sz w:val="28"/>
          <w:szCs w:val="32"/>
        </w:rPr>
        <w:t>&amp; DE-ESCALATION</w:t>
      </w:r>
      <w:r w:rsidR="00F657CE">
        <w:rPr>
          <w:rFonts w:cstheme="minorHAnsi"/>
          <w:color w:val="0F3B56"/>
          <w:sz w:val="28"/>
          <w:szCs w:val="32"/>
        </w:rPr>
        <w:t xml:space="preserve"> TRAINING</w:t>
      </w:r>
    </w:p>
    <w:p w14:paraId="7DB29E17" w14:textId="77777777" w:rsidR="00B60CB5" w:rsidRPr="0065713D" w:rsidRDefault="00B60CB5" w:rsidP="007516C9">
      <w:pPr>
        <w:pStyle w:val="BodyText"/>
        <w:ind w:left="720" w:right="-720"/>
        <w:jc w:val="center"/>
        <w:outlineLvl w:val="0"/>
        <w:rPr>
          <w:rFonts w:asciiTheme="minorHAnsi" w:hAnsiTheme="minorHAnsi" w:cstheme="minorHAnsi"/>
        </w:rPr>
      </w:pPr>
    </w:p>
    <w:p w14:paraId="2D971F84" w14:textId="3E29E957" w:rsidR="007516C9" w:rsidRPr="0065713D" w:rsidRDefault="007516C9" w:rsidP="00FB0ACE">
      <w:pPr>
        <w:pStyle w:val="BodyText"/>
        <w:ind w:right="-720"/>
        <w:jc w:val="center"/>
        <w:outlineLvl w:val="0"/>
        <w:rPr>
          <w:rFonts w:asciiTheme="minorHAnsi" w:hAnsiTheme="minorHAnsi" w:cstheme="minorHAnsi"/>
        </w:rPr>
      </w:pPr>
      <w:r w:rsidRPr="0065713D">
        <w:rPr>
          <w:rFonts w:asciiTheme="minorHAnsi" w:hAnsiTheme="minorHAnsi" w:cstheme="minorHAnsi"/>
        </w:rPr>
        <w:t>Expanded Course Outline (</w:t>
      </w:r>
      <w:r w:rsidR="00B431AB" w:rsidRPr="0065713D">
        <w:rPr>
          <w:rFonts w:asciiTheme="minorHAnsi" w:hAnsiTheme="minorHAnsi" w:cstheme="minorHAnsi"/>
        </w:rPr>
        <w:t>8</w:t>
      </w:r>
      <w:r w:rsidRPr="0065713D">
        <w:rPr>
          <w:rFonts w:asciiTheme="minorHAnsi" w:hAnsiTheme="minorHAnsi" w:cstheme="minorHAnsi"/>
        </w:rPr>
        <w:t xml:space="preserve"> hours)</w:t>
      </w:r>
    </w:p>
    <w:p w14:paraId="4C33F464" w14:textId="3F319C91" w:rsidR="007516C9" w:rsidRPr="0065713D" w:rsidRDefault="007516C9" w:rsidP="007516C9">
      <w:pPr>
        <w:widowControl w:val="0"/>
        <w:autoSpaceDE w:val="0"/>
        <w:autoSpaceDN w:val="0"/>
        <w:adjustRightInd w:val="0"/>
        <w:rPr>
          <w:rFonts w:eastAsiaTheme="minorHAnsi" w:cstheme="minorHAnsi"/>
        </w:rPr>
      </w:pPr>
    </w:p>
    <w:p w14:paraId="24FD9490" w14:textId="30C24EB1" w:rsidR="000721CC" w:rsidRPr="000721CC" w:rsidRDefault="007516C9" w:rsidP="000721CC">
      <w:pPr>
        <w:widowControl w:val="0"/>
        <w:autoSpaceDE w:val="0"/>
        <w:autoSpaceDN w:val="0"/>
        <w:adjustRightInd w:val="0"/>
        <w:outlineLvl w:val="0"/>
        <w:rPr>
          <w:rFonts w:eastAsiaTheme="minorHAnsi" w:cstheme="minorHAnsi"/>
        </w:rPr>
      </w:pPr>
      <w:r w:rsidRPr="0065713D">
        <w:rPr>
          <w:rFonts w:eastAsiaTheme="minorHAnsi" w:cstheme="minorHAnsi"/>
        </w:rPr>
        <w:t xml:space="preserve">COURSE OBJECTIVES: </w:t>
      </w:r>
      <w:r w:rsidR="00060B84" w:rsidRPr="00060B84">
        <w:rPr>
          <w:rFonts w:eastAsiaTheme="minorHAnsi" w:cstheme="minorHAnsi"/>
        </w:rPr>
        <w:t>The purpose of this training is to provide law enforcement with the knowledge, skills and abilities to perform their job safely when dealing with those who have mental health issues, substance abuse issues, or an intellectual and/or developmental disability. This course will provide information on the causes and natures of disabilities, mental illness, and substance ab/use problems; de-escalation and crisis intervention skills when working with these populations</w:t>
      </w:r>
      <w:r w:rsidR="001B5D1D">
        <w:rPr>
          <w:rFonts w:eastAsiaTheme="minorHAnsi" w:cstheme="minorHAnsi"/>
        </w:rPr>
        <w:t xml:space="preserve"> and the public at large</w:t>
      </w:r>
      <w:r w:rsidR="00060B84" w:rsidRPr="00060B84">
        <w:rPr>
          <w:rFonts w:eastAsiaTheme="minorHAnsi" w:cstheme="minorHAnsi"/>
        </w:rPr>
        <w:t>; available community resources and supports; effective listening and communication skills, use of appropriate language, reducing the need to use deadly force; upholding the sanctity of life; building community trust; stress management and officer suicide risks; and protecting officers from physical, emotional and legal harm. </w:t>
      </w:r>
      <w:r w:rsidR="000721CC" w:rsidRPr="000721CC">
        <w:rPr>
          <w:rFonts w:eastAsiaTheme="minorHAnsi" w:cstheme="minorHAnsi"/>
        </w:rPr>
        <w:t xml:space="preserve">Peace officers must understand how the principles of de-escalation can provide effective tools during contacts with the Public and result in improved decision-making, reduction in situational intensity, and outcomes with greater voluntary compliance. </w:t>
      </w:r>
      <w:r w:rsidR="00424840">
        <w:rPr>
          <w:rFonts w:eastAsia="Times New Roman"/>
        </w:rPr>
        <w:t>This Course complies with the legislative content and mandates of AB 392, SB 230, PC835a.</w:t>
      </w:r>
    </w:p>
    <w:p w14:paraId="00338BC8" w14:textId="2F391E26" w:rsidR="007516C9" w:rsidRPr="0065713D" w:rsidRDefault="007516C9" w:rsidP="007516C9">
      <w:pPr>
        <w:widowControl w:val="0"/>
        <w:autoSpaceDE w:val="0"/>
        <w:autoSpaceDN w:val="0"/>
        <w:adjustRightInd w:val="0"/>
        <w:outlineLvl w:val="0"/>
        <w:rPr>
          <w:rFonts w:eastAsiaTheme="minorHAnsi" w:cstheme="minorHAnsi"/>
        </w:rPr>
      </w:pPr>
    </w:p>
    <w:p w14:paraId="548616E7" w14:textId="77777777" w:rsidR="007516C9" w:rsidRPr="0065713D" w:rsidRDefault="007516C9" w:rsidP="007516C9">
      <w:pPr>
        <w:widowControl w:val="0"/>
        <w:autoSpaceDE w:val="0"/>
        <w:autoSpaceDN w:val="0"/>
        <w:adjustRightInd w:val="0"/>
        <w:rPr>
          <w:rFonts w:eastAsiaTheme="minorHAnsi" w:cstheme="minorHAnsi"/>
          <w:sz w:val="22"/>
          <w:szCs w:val="22"/>
        </w:rPr>
      </w:pPr>
      <w:r w:rsidRPr="0065713D">
        <w:rPr>
          <w:rFonts w:eastAsiaTheme="minorHAnsi" w:cstheme="minorHAnsi"/>
          <w:sz w:val="22"/>
          <w:szCs w:val="22"/>
        </w:rPr>
        <w:t> </w:t>
      </w:r>
    </w:p>
    <w:p w14:paraId="37296BF2" w14:textId="3F5CBD29" w:rsidR="007516C9" w:rsidRPr="0065713D" w:rsidRDefault="007516C9" w:rsidP="007516C9">
      <w:pPr>
        <w:widowControl w:val="0"/>
        <w:autoSpaceDE w:val="0"/>
        <w:autoSpaceDN w:val="0"/>
        <w:adjustRightInd w:val="0"/>
        <w:rPr>
          <w:rFonts w:eastAsiaTheme="minorHAnsi" w:cstheme="minorHAnsi"/>
          <w:color w:val="000000" w:themeColor="text1"/>
          <w:szCs w:val="22"/>
        </w:rPr>
      </w:pPr>
      <w:r w:rsidRPr="0065713D">
        <w:rPr>
          <w:rFonts w:eastAsiaTheme="minorHAnsi" w:cstheme="minorHAnsi"/>
          <w:color w:val="000000" w:themeColor="text1"/>
          <w:szCs w:val="22"/>
        </w:rPr>
        <w:t>Th</w:t>
      </w:r>
      <w:r w:rsidR="002374F9" w:rsidRPr="0065713D">
        <w:rPr>
          <w:rFonts w:eastAsiaTheme="minorHAnsi" w:cstheme="minorHAnsi"/>
          <w:color w:val="000000" w:themeColor="text1"/>
          <w:szCs w:val="22"/>
        </w:rPr>
        <w:t>rough interactive learning activities and open discussion, th</w:t>
      </w:r>
      <w:r w:rsidRPr="0065713D">
        <w:rPr>
          <w:rFonts w:eastAsiaTheme="minorHAnsi" w:cstheme="minorHAnsi"/>
          <w:color w:val="000000" w:themeColor="text1"/>
          <w:szCs w:val="22"/>
        </w:rPr>
        <w:t>e student will:</w:t>
      </w:r>
    </w:p>
    <w:p w14:paraId="4B1EE47A" w14:textId="77777777" w:rsidR="007516C9" w:rsidRPr="0065713D" w:rsidRDefault="007516C9" w:rsidP="007516C9">
      <w:pPr>
        <w:widowControl w:val="0"/>
        <w:autoSpaceDE w:val="0"/>
        <w:autoSpaceDN w:val="0"/>
        <w:adjustRightInd w:val="0"/>
        <w:rPr>
          <w:rFonts w:eastAsiaTheme="minorHAnsi" w:cstheme="minorHAnsi"/>
        </w:rPr>
      </w:pPr>
      <w:r w:rsidRPr="0065713D">
        <w:rPr>
          <w:rFonts w:eastAsiaTheme="minorHAnsi" w:cstheme="minorHAnsi"/>
          <w:color w:val="437028"/>
        </w:rPr>
        <w:t> </w:t>
      </w:r>
    </w:p>
    <w:p w14:paraId="79A478D5" w14:textId="7D47C707" w:rsidR="007516C9" w:rsidRPr="0065713D" w:rsidRDefault="007516C9" w:rsidP="00B60CB5">
      <w:pPr>
        <w:pStyle w:val="ListParagraph"/>
        <w:widowControl w:val="0"/>
        <w:numPr>
          <w:ilvl w:val="0"/>
          <w:numId w:val="17"/>
        </w:numPr>
        <w:autoSpaceDE w:val="0"/>
        <w:autoSpaceDN w:val="0"/>
        <w:adjustRightInd w:val="0"/>
        <w:rPr>
          <w:rFonts w:eastAsiaTheme="minorHAnsi" w:cstheme="minorHAnsi"/>
        </w:rPr>
      </w:pPr>
      <w:r w:rsidRPr="0065713D">
        <w:rPr>
          <w:rFonts w:eastAsiaTheme="minorHAnsi" w:cstheme="minorHAnsi"/>
        </w:rPr>
        <w:t xml:space="preserve">Demonstrate knowledge of the role stigma has in society and across cultures </w:t>
      </w:r>
      <w:r w:rsidR="002374F9" w:rsidRPr="0065713D">
        <w:rPr>
          <w:rFonts w:eastAsiaTheme="minorHAnsi" w:cstheme="minorHAnsi"/>
        </w:rPr>
        <w:t>in regard to</w:t>
      </w:r>
      <w:r w:rsidRPr="0065713D">
        <w:rPr>
          <w:rFonts w:eastAsiaTheme="minorHAnsi" w:cstheme="minorHAnsi"/>
        </w:rPr>
        <w:t xml:space="preserve"> mental illness, intellectual disabilities, and substance use disorders </w:t>
      </w:r>
    </w:p>
    <w:p w14:paraId="19649BA8" w14:textId="63B13544" w:rsidR="007516C9" w:rsidRPr="0065713D" w:rsidRDefault="007516C9" w:rsidP="00B60CB5">
      <w:pPr>
        <w:pStyle w:val="ListParagraph"/>
        <w:widowControl w:val="0"/>
        <w:numPr>
          <w:ilvl w:val="0"/>
          <w:numId w:val="17"/>
        </w:numPr>
        <w:autoSpaceDE w:val="0"/>
        <w:autoSpaceDN w:val="0"/>
        <w:adjustRightInd w:val="0"/>
        <w:rPr>
          <w:rFonts w:eastAsiaTheme="minorHAnsi" w:cstheme="minorHAnsi"/>
        </w:rPr>
      </w:pPr>
      <w:r w:rsidRPr="0065713D">
        <w:rPr>
          <w:rFonts w:eastAsiaTheme="minorHAnsi" w:cstheme="minorHAnsi"/>
        </w:rPr>
        <w:t xml:space="preserve">Demonstrate knowledge of the cause and nature of mental illness, intellectual disabilities, and substance use disorders </w:t>
      </w:r>
    </w:p>
    <w:p w14:paraId="76CB0F24" w14:textId="460219AA" w:rsidR="007516C9" w:rsidRPr="0065713D" w:rsidRDefault="007516C9" w:rsidP="00B60CB5">
      <w:pPr>
        <w:pStyle w:val="ListParagraph"/>
        <w:widowControl w:val="0"/>
        <w:numPr>
          <w:ilvl w:val="0"/>
          <w:numId w:val="17"/>
        </w:numPr>
        <w:autoSpaceDE w:val="0"/>
        <w:autoSpaceDN w:val="0"/>
        <w:adjustRightInd w:val="0"/>
        <w:rPr>
          <w:rFonts w:eastAsiaTheme="minorHAnsi" w:cstheme="minorHAnsi"/>
        </w:rPr>
      </w:pPr>
      <w:r w:rsidRPr="0065713D">
        <w:rPr>
          <w:rFonts w:eastAsiaTheme="minorHAnsi" w:cstheme="minorHAnsi"/>
        </w:rPr>
        <w:t xml:space="preserve">Demonstrate the ability to identify indicators of mental illness, intellectual disabilities, and substance use disorders </w:t>
      </w:r>
    </w:p>
    <w:p w14:paraId="2590C3DE" w14:textId="111E6873" w:rsidR="007516C9" w:rsidRPr="0065713D" w:rsidRDefault="007516C9" w:rsidP="00B60CB5">
      <w:pPr>
        <w:pStyle w:val="ListParagraph"/>
        <w:widowControl w:val="0"/>
        <w:numPr>
          <w:ilvl w:val="0"/>
          <w:numId w:val="17"/>
        </w:numPr>
        <w:autoSpaceDE w:val="0"/>
        <w:autoSpaceDN w:val="0"/>
        <w:adjustRightInd w:val="0"/>
        <w:rPr>
          <w:rFonts w:eastAsiaTheme="minorHAnsi" w:cstheme="minorHAnsi"/>
        </w:rPr>
      </w:pPr>
      <w:r w:rsidRPr="0065713D">
        <w:rPr>
          <w:rFonts w:eastAsiaTheme="minorHAnsi" w:cstheme="minorHAnsi"/>
        </w:rPr>
        <w:t>Increase the agency officers’ awareness of appropriate community resources</w:t>
      </w:r>
    </w:p>
    <w:p w14:paraId="2CB887D2" w14:textId="525412EE" w:rsidR="007516C9" w:rsidRPr="0065713D" w:rsidRDefault="007516C9" w:rsidP="00B60CB5">
      <w:pPr>
        <w:pStyle w:val="ListParagraph"/>
        <w:widowControl w:val="0"/>
        <w:numPr>
          <w:ilvl w:val="0"/>
          <w:numId w:val="17"/>
        </w:numPr>
        <w:autoSpaceDE w:val="0"/>
        <w:autoSpaceDN w:val="0"/>
        <w:adjustRightInd w:val="0"/>
        <w:rPr>
          <w:rFonts w:eastAsiaTheme="minorHAnsi" w:cstheme="minorHAnsi"/>
        </w:rPr>
      </w:pPr>
      <w:r w:rsidRPr="0065713D">
        <w:rPr>
          <w:rFonts w:eastAsiaTheme="minorHAnsi" w:cstheme="minorHAnsi"/>
        </w:rPr>
        <w:t xml:space="preserve">Demonstrate knowledge of appropriate language usage when interacting with potentially emotionally distressed persons </w:t>
      </w:r>
    </w:p>
    <w:p w14:paraId="1C3E56B2" w14:textId="0925E038" w:rsidR="007516C9" w:rsidRPr="0065713D" w:rsidRDefault="007516C9" w:rsidP="007516C9">
      <w:pPr>
        <w:pStyle w:val="ListParagraph"/>
        <w:widowControl w:val="0"/>
        <w:numPr>
          <w:ilvl w:val="0"/>
          <w:numId w:val="17"/>
        </w:numPr>
        <w:autoSpaceDE w:val="0"/>
        <w:autoSpaceDN w:val="0"/>
        <w:adjustRightInd w:val="0"/>
        <w:rPr>
          <w:rFonts w:eastAsiaTheme="minorHAnsi" w:cstheme="minorHAnsi"/>
        </w:rPr>
      </w:pPr>
      <w:r w:rsidRPr="0065713D">
        <w:rPr>
          <w:rFonts w:eastAsiaTheme="minorHAnsi" w:cstheme="minorHAnsi"/>
        </w:rPr>
        <w:t xml:space="preserve">Demonstrate the ability to utilize de-escalation and conflict resolution to resolve a variety of situations involving individuals in crisis </w:t>
      </w:r>
    </w:p>
    <w:p w14:paraId="2C7D0359" w14:textId="282E96A5" w:rsidR="007516C9" w:rsidRPr="0065713D" w:rsidRDefault="007516C9" w:rsidP="007516C9">
      <w:pPr>
        <w:pStyle w:val="ListParagraph"/>
        <w:widowControl w:val="0"/>
        <w:numPr>
          <w:ilvl w:val="0"/>
          <w:numId w:val="17"/>
        </w:numPr>
        <w:autoSpaceDE w:val="0"/>
        <w:autoSpaceDN w:val="0"/>
        <w:adjustRightInd w:val="0"/>
        <w:rPr>
          <w:rFonts w:eastAsiaTheme="minorHAnsi" w:cstheme="minorHAnsi"/>
        </w:rPr>
      </w:pPr>
      <w:r w:rsidRPr="0065713D">
        <w:rPr>
          <w:rFonts w:eastAsiaTheme="minorHAnsi" w:cstheme="minorHAnsi"/>
        </w:rPr>
        <w:t>Demonstrate knowledge of the basic components of communication skills and techniques</w:t>
      </w:r>
    </w:p>
    <w:p w14:paraId="4A0477F6" w14:textId="1CDB712A" w:rsidR="007516C9" w:rsidRPr="0065713D" w:rsidRDefault="007516C9" w:rsidP="007516C9">
      <w:pPr>
        <w:pStyle w:val="ListParagraph"/>
        <w:widowControl w:val="0"/>
        <w:numPr>
          <w:ilvl w:val="0"/>
          <w:numId w:val="17"/>
        </w:numPr>
        <w:autoSpaceDE w:val="0"/>
        <w:autoSpaceDN w:val="0"/>
        <w:adjustRightInd w:val="0"/>
        <w:rPr>
          <w:rFonts w:eastAsiaTheme="minorHAnsi" w:cstheme="minorHAnsi"/>
        </w:rPr>
      </w:pPr>
      <w:r w:rsidRPr="0065713D">
        <w:rPr>
          <w:rFonts w:eastAsiaTheme="minorHAnsi" w:cstheme="minorHAnsi"/>
        </w:rPr>
        <w:t>Demonstrate knowledge of the importance of listening and persuasion skills as they relate to effective tactical communication</w:t>
      </w:r>
    </w:p>
    <w:p w14:paraId="1179781C" w14:textId="37E8B827" w:rsidR="007516C9" w:rsidRPr="0065713D" w:rsidRDefault="007516C9" w:rsidP="007516C9">
      <w:pPr>
        <w:pStyle w:val="ListParagraph"/>
        <w:widowControl w:val="0"/>
        <w:numPr>
          <w:ilvl w:val="0"/>
          <w:numId w:val="17"/>
        </w:numPr>
        <w:autoSpaceDE w:val="0"/>
        <w:autoSpaceDN w:val="0"/>
        <w:adjustRightInd w:val="0"/>
        <w:rPr>
          <w:rFonts w:eastAsiaTheme="minorHAnsi" w:cstheme="minorHAnsi"/>
        </w:rPr>
      </w:pPr>
      <w:r w:rsidRPr="0065713D">
        <w:rPr>
          <w:rFonts w:eastAsiaTheme="minorHAnsi" w:cstheme="minorHAnsi"/>
        </w:rPr>
        <w:t xml:space="preserve">Demonstrate knowledge of the skills needed to effectively deal with difficult people </w:t>
      </w:r>
    </w:p>
    <w:p w14:paraId="332AD38A" w14:textId="77777777" w:rsidR="002374F9" w:rsidRPr="0065713D" w:rsidRDefault="002374F9" w:rsidP="002374F9">
      <w:pPr>
        <w:pStyle w:val="ListParagraph"/>
        <w:numPr>
          <w:ilvl w:val="0"/>
          <w:numId w:val="17"/>
        </w:numPr>
      </w:pPr>
      <w:r w:rsidRPr="0065713D">
        <w:t>Understand when de-escalation techniques can be used to increase voluntary compliance, defuse tense situations, increase officer and public safety, and increase police legitimacy.</w:t>
      </w:r>
    </w:p>
    <w:p w14:paraId="0D022AC7" w14:textId="767AD217" w:rsidR="002374F9" w:rsidRPr="0065713D" w:rsidRDefault="002374F9" w:rsidP="002374F9">
      <w:pPr>
        <w:pStyle w:val="ListParagraph"/>
        <w:numPr>
          <w:ilvl w:val="0"/>
          <w:numId w:val="17"/>
        </w:numPr>
      </w:pPr>
      <w:r w:rsidRPr="0065713D">
        <w:t>Describe how biases, past interactions, and personal viewpoints can either increase or decrease situational intensity and decision-making.</w:t>
      </w:r>
    </w:p>
    <w:p w14:paraId="272FDF5F" w14:textId="77777777" w:rsidR="002374F9" w:rsidRPr="0065713D" w:rsidRDefault="002374F9" w:rsidP="002374F9">
      <w:pPr>
        <w:pStyle w:val="ListParagraph"/>
        <w:numPr>
          <w:ilvl w:val="0"/>
          <w:numId w:val="17"/>
        </w:numPr>
      </w:pPr>
      <w:r w:rsidRPr="0065713D">
        <w:lastRenderedPageBreak/>
        <w:t>Understand the 4 core concepts of de-escalation – Self-control, effective communication, scene assessment, and force options.</w:t>
      </w:r>
    </w:p>
    <w:p w14:paraId="7299197F" w14:textId="77777777" w:rsidR="002374F9" w:rsidRPr="0065713D" w:rsidRDefault="002374F9" w:rsidP="002374F9">
      <w:pPr>
        <w:pStyle w:val="ListParagraph"/>
        <w:numPr>
          <w:ilvl w:val="0"/>
          <w:numId w:val="17"/>
        </w:numPr>
      </w:pPr>
      <w:r w:rsidRPr="0065713D">
        <w:t>Understand that select effective communication strategies can more positively engage citizens to improve community perception and understanding of the role of peace officers.</w:t>
      </w:r>
    </w:p>
    <w:p w14:paraId="7674231B" w14:textId="77777777" w:rsidR="002374F9" w:rsidRPr="0065713D" w:rsidRDefault="002374F9" w:rsidP="002374F9">
      <w:pPr>
        <w:pStyle w:val="ListParagraph"/>
        <w:numPr>
          <w:ilvl w:val="0"/>
          <w:numId w:val="17"/>
        </w:numPr>
      </w:pPr>
      <w:r w:rsidRPr="0065713D">
        <w:t>Incorporate critical decision-making strategies when collecting information, assessing risks, considering options, planning, taking action, reassessing the situation, and maintaining respect and dignity for human life.</w:t>
      </w:r>
    </w:p>
    <w:p w14:paraId="6073BA51" w14:textId="77777777" w:rsidR="002374F9" w:rsidRPr="0065713D" w:rsidRDefault="002374F9" w:rsidP="002374F9">
      <w:pPr>
        <w:pStyle w:val="ListParagraph"/>
        <w:numPr>
          <w:ilvl w:val="0"/>
          <w:numId w:val="17"/>
        </w:numPr>
      </w:pPr>
      <w:r w:rsidRPr="0065713D">
        <w:t xml:space="preserve">Describe how time moderates the decision-making process and impacts the effectiveness of de-escalation techniques. </w:t>
      </w:r>
    </w:p>
    <w:p w14:paraId="75ED7EEA" w14:textId="7088D81B" w:rsidR="002374F9" w:rsidRPr="0065713D" w:rsidRDefault="002374F9" w:rsidP="002374F9">
      <w:pPr>
        <w:pStyle w:val="ListParagraph"/>
        <w:numPr>
          <w:ilvl w:val="0"/>
          <w:numId w:val="17"/>
        </w:numPr>
      </w:pPr>
      <w:r w:rsidRPr="0065713D">
        <w:t>Evaluate how the impact of high stress situations impact them personally and how they can mitigate those effects to maintain officer safety.</w:t>
      </w:r>
    </w:p>
    <w:p w14:paraId="7C0171E1" w14:textId="77777777" w:rsidR="007516C9" w:rsidRPr="00B60CB5" w:rsidRDefault="007516C9" w:rsidP="007516C9">
      <w:pPr>
        <w:widowControl w:val="0"/>
        <w:autoSpaceDE w:val="0"/>
        <w:autoSpaceDN w:val="0"/>
        <w:adjustRightInd w:val="0"/>
        <w:rPr>
          <w:rFonts w:eastAsiaTheme="minorHAnsi" w:cstheme="minorHAnsi"/>
        </w:rPr>
      </w:pPr>
    </w:p>
    <w:p w14:paraId="5E7ACF47" w14:textId="77777777" w:rsidR="007516C9" w:rsidRPr="00B60CB5" w:rsidRDefault="007516C9" w:rsidP="007516C9">
      <w:pPr>
        <w:widowControl w:val="0"/>
        <w:autoSpaceDE w:val="0"/>
        <w:autoSpaceDN w:val="0"/>
        <w:adjustRightInd w:val="0"/>
        <w:rPr>
          <w:rFonts w:eastAsiaTheme="minorHAnsi" w:cstheme="minorHAnsi"/>
        </w:rPr>
      </w:pPr>
    </w:p>
    <w:p w14:paraId="286ED174" w14:textId="77777777" w:rsidR="007516C9" w:rsidRPr="00B60CB5" w:rsidRDefault="007516C9" w:rsidP="007516C9">
      <w:pPr>
        <w:pStyle w:val="BodyText"/>
        <w:ind w:left="720" w:right="-720"/>
        <w:outlineLvl w:val="0"/>
        <w:rPr>
          <w:rFonts w:asciiTheme="minorHAnsi" w:eastAsiaTheme="minorHAnsi" w:hAnsiTheme="minorHAnsi" w:cstheme="minorHAnsi"/>
          <w:b/>
          <w:bCs/>
        </w:rPr>
      </w:pPr>
      <w:r w:rsidRPr="00B60CB5">
        <w:rPr>
          <w:rFonts w:asciiTheme="minorHAnsi" w:eastAsiaTheme="minorHAnsi" w:hAnsiTheme="minorHAnsi" w:cstheme="minorHAnsi"/>
          <w:b/>
          <w:bCs/>
        </w:rPr>
        <w:t>EXPANDED COURSE OUTLINE</w:t>
      </w:r>
    </w:p>
    <w:p w14:paraId="3E660FE1" w14:textId="77777777" w:rsidR="007516C9" w:rsidRPr="00B60CB5" w:rsidRDefault="007516C9" w:rsidP="007516C9">
      <w:pPr>
        <w:pStyle w:val="BodyText"/>
        <w:ind w:left="2340" w:right="-720"/>
        <w:rPr>
          <w:rFonts w:asciiTheme="minorHAnsi" w:hAnsiTheme="minorHAnsi" w:cstheme="minorHAnsi"/>
        </w:rPr>
      </w:pPr>
    </w:p>
    <w:p w14:paraId="3F9CC415" w14:textId="77777777" w:rsidR="000D7EFC" w:rsidRDefault="000D7EFC" w:rsidP="000D7EFC">
      <w:pPr>
        <w:pStyle w:val="ListParagraph"/>
        <w:numPr>
          <w:ilvl w:val="0"/>
          <w:numId w:val="13"/>
        </w:numPr>
      </w:pPr>
      <w:r>
        <w:t>Introduction</w:t>
      </w:r>
    </w:p>
    <w:p w14:paraId="7C1B1F02" w14:textId="77777777" w:rsidR="000D7EFC" w:rsidRDefault="000D7EFC" w:rsidP="000D7EFC">
      <w:pPr>
        <w:pStyle w:val="ListParagraph"/>
        <w:numPr>
          <w:ilvl w:val="1"/>
          <w:numId w:val="13"/>
        </w:numPr>
      </w:pPr>
      <w:r>
        <w:t>Housekeeping for Host Agency</w:t>
      </w:r>
    </w:p>
    <w:p w14:paraId="37819793" w14:textId="77777777" w:rsidR="000D7EFC" w:rsidRDefault="000D7EFC" w:rsidP="000D7EFC">
      <w:pPr>
        <w:pStyle w:val="ListParagraph"/>
        <w:numPr>
          <w:ilvl w:val="2"/>
          <w:numId w:val="13"/>
        </w:numPr>
      </w:pPr>
      <w:r>
        <w:t>Fire &amp; emergency evacuation process</w:t>
      </w:r>
    </w:p>
    <w:p w14:paraId="01A0A205" w14:textId="77777777" w:rsidR="000D7EFC" w:rsidRDefault="000D7EFC" w:rsidP="000D7EFC">
      <w:pPr>
        <w:pStyle w:val="ListParagraph"/>
        <w:numPr>
          <w:ilvl w:val="2"/>
          <w:numId w:val="13"/>
        </w:numPr>
      </w:pPr>
      <w:r>
        <w:t>Firearms policy</w:t>
      </w:r>
    </w:p>
    <w:p w14:paraId="0A745577" w14:textId="77777777" w:rsidR="000D7EFC" w:rsidRDefault="000D7EFC" w:rsidP="000D7EFC">
      <w:pPr>
        <w:pStyle w:val="ListParagraph"/>
        <w:numPr>
          <w:ilvl w:val="2"/>
          <w:numId w:val="13"/>
        </w:numPr>
      </w:pPr>
      <w:r>
        <w:t>Break schedule, food, restrooms, etc. announcements</w:t>
      </w:r>
    </w:p>
    <w:p w14:paraId="2BFF59D3" w14:textId="77777777" w:rsidR="000D7EFC" w:rsidRDefault="000D7EFC" w:rsidP="000D7EFC">
      <w:pPr>
        <w:pStyle w:val="ListParagraph"/>
        <w:numPr>
          <w:ilvl w:val="2"/>
          <w:numId w:val="13"/>
        </w:numPr>
      </w:pPr>
      <w:r>
        <w:t>Expectations &amp; goals</w:t>
      </w:r>
    </w:p>
    <w:p w14:paraId="38FDF931" w14:textId="35D51964" w:rsidR="007516C9" w:rsidRPr="000D7EFC" w:rsidRDefault="000D7EFC" w:rsidP="000D7EFC">
      <w:pPr>
        <w:pStyle w:val="ListParagraph"/>
        <w:numPr>
          <w:ilvl w:val="1"/>
          <w:numId w:val="13"/>
        </w:numPr>
      </w:pPr>
      <w:r>
        <w:t>Course pre-test</w:t>
      </w:r>
      <w:r>
        <w:tab/>
      </w:r>
      <w:r>
        <w:tab/>
      </w:r>
      <w:r>
        <w:tab/>
      </w:r>
      <w:r>
        <w:tab/>
      </w:r>
      <w:r>
        <w:tab/>
      </w:r>
      <w:r>
        <w:tab/>
      </w:r>
      <w:r>
        <w:tab/>
      </w:r>
      <w:r>
        <w:tab/>
        <w:t>IV (a)</w:t>
      </w:r>
    </w:p>
    <w:p w14:paraId="024D8F31" w14:textId="268BE1EF" w:rsidR="007516C9" w:rsidRPr="00B60CB5" w:rsidRDefault="007516C9" w:rsidP="000D7EFC">
      <w:pPr>
        <w:pStyle w:val="BodyText"/>
        <w:numPr>
          <w:ilvl w:val="0"/>
          <w:numId w:val="13"/>
        </w:numPr>
        <w:ind w:right="-720"/>
        <w:rPr>
          <w:rFonts w:asciiTheme="minorHAnsi" w:hAnsiTheme="minorHAnsi" w:cstheme="minorHAnsi"/>
        </w:rPr>
      </w:pPr>
      <w:r w:rsidRPr="00B60CB5">
        <w:rPr>
          <w:rFonts w:asciiTheme="minorHAnsi" w:hAnsiTheme="minorHAnsi" w:cstheme="minorHAnsi"/>
        </w:rPr>
        <w:t xml:space="preserve">Stigma  </w:t>
      </w:r>
      <w:r w:rsidRPr="00B60CB5">
        <w:rPr>
          <w:rFonts w:asciiTheme="minorHAnsi" w:hAnsiTheme="minorHAnsi" w:cstheme="minorHAnsi"/>
        </w:rPr>
        <w:tab/>
      </w:r>
      <w:r w:rsidRPr="00B60CB5">
        <w:rPr>
          <w:rFonts w:asciiTheme="minorHAnsi" w:hAnsiTheme="minorHAnsi" w:cstheme="minorHAnsi"/>
        </w:rPr>
        <w:tab/>
      </w:r>
      <w:r w:rsidRPr="00B60CB5">
        <w:rPr>
          <w:rFonts w:asciiTheme="minorHAnsi" w:hAnsiTheme="minorHAnsi" w:cstheme="minorHAnsi"/>
        </w:rPr>
        <w:tab/>
      </w:r>
      <w:r w:rsidRPr="00B60CB5">
        <w:rPr>
          <w:rFonts w:asciiTheme="minorHAnsi" w:hAnsiTheme="minorHAnsi" w:cstheme="minorHAnsi"/>
        </w:rPr>
        <w:tab/>
      </w:r>
      <w:r w:rsidRPr="00B60CB5">
        <w:rPr>
          <w:rFonts w:asciiTheme="minorHAnsi" w:hAnsiTheme="minorHAnsi" w:cstheme="minorHAnsi"/>
        </w:rPr>
        <w:tab/>
      </w:r>
      <w:r w:rsidR="00B66475">
        <w:rPr>
          <w:rFonts w:asciiTheme="minorHAnsi" w:hAnsiTheme="minorHAnsi" w:cstheme="minorHAnsi"/>
        </w:rPr>
        <w:tab/>
      </w:r>
      <w:r w:rsidR="00B66475">
        <w:rPr>
          <w:rFonts w:asciiTheme="minorHAnsi" w:hAnsiTheme="minorHAnsi" w:cstheme="minorHAnsi"/>
        </w:rPr>
        <w:tab/>
      </w:r>
      <w:r w:rsidRPr="00B60CB5">
        <w:rPr>
          <w:rFonts w:asciiTheme="minorHAnsi" w:hAnsiTheme="minorHAnsi" w:cstheme="minorHAnsi"/>
        </w:rPr>
        <w:tab/>
        <w:t>(A/B/I) IV-Tactical (d)</w:t>
      </w:r>
    </w:p>
    <w:p w14:paraId="747AFBBA" w14:textId="77777777" w:rsidR="007516C9" w:rsidRPr="00B60CB5" w:rsidRDefault="007516C9" w:rsidP="007516C9">
      <w:pPr>
        <w:pStyle w:val="BodyText"/>
        <w:numPr>
          <w:ilvl w:val="1"/>
          <w:numId w:val="16"/>
        </w:numPr>
        <w:ind w:right="-720"/>
        <w:rPr>
          <w:rFonts w:asciiTheme="minorHAnsi" w:hAnsiTheme="minorHAnsi" w:cstheme="minorHAnsi"/>
        </w:rPr>
      </w:pPr>
      <w:r w:rsidRPr="00B60CB5">
        <w:rPr>
          <w:rFonts w:asciiTheme="minorHAnsi" w:hAnsiTheme="minorHAnsi" w:cstheme="minorHAnsi"/>
        </w:rPr>
        <w:t>Provide context for stigma and the role it plays in mental illness, intellectual disabilities, and substance use disorders;</w:t>
      </w:r>
    </w:p>
    <w:p w14:paraId="2D17FFDE"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The meaning of stigma – a mark of disgrace or shame associated with a particular circumstance, quality, or person</w:t>
      </w:r>
    </w:p>
    <w:p w14:paraId="0CBFA46B"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The consequences of stigmatization – social isolation, fear, violence, mistrust, prejudice and discrimination, barriers to communication.</w:t>
      </w:r>
    </w:p>
    <w:p w14:paraId="2F135C43" w14:textId="77777777" w:rsidR="007516C9" w:rsidRPr="00B60CB5" w:rsidRDefault="007516C9" w:rsidP="007516C9">
      <w:pPr>
        <w:pStyle w:val="BodyText"/>
        <w:numPr>
          <w:ilvl w:val="1"/>
          <w:numId w:val="16"/>
        </w:numPr>
        <w:ind w:right="-720"/>
        <w:rPr>
          <w:rFonts w:asciiTheme="minorHAnsi" w:hAnsiTheme="minorHAnsi" w:cstheme="minorHAnsi"/>
        </w:rPr>
      </w:pPr>
      <w:r w:rsidRPr="00B60CB5">
        <w:rPr>
          <w:rFonts w:asciiTheme="minorHAnsi" w:hAnsiTheme="minorHAnsi" w:cstheme="minorHAnsi"/>
        </w:rPr>
        <w:t>Compare and contrast the way different cultures treat mental illness, intellectual disabilities, and substance use disorders in the areas of:</w:t>
      </w:r>
    </w:p>
    <w:p w14:paraId="14C74372"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Stigmatization</w:t>
      </w:r>
    </w:p>
    <w:p w14:paraId="5B1885FB" w14:textId="77777777" w:rsidR="00CD63B4" w:rsidRDefault="007516C9" w:rsidP="00CD63B4">
      <w:pPr>
        <w:pStyle w:val="BodyText"/>
        <w:numPr>
          <w:ilvl w:val="2"/>
          <w:numId w:val="16"/>
        </w:numPr>
        <w:ind w:right="-720"/>
        <w:rPr>
          <w:rFonts w:asciiTheme="minorHAnsi" w:hAnsiTheme="minorHAnsi" w:cstheme="minorHAnsi"/>
        </w:rPr>
      </w:pPr>
      <w:r w:rsidRPr="00B60CB5">
        <w:rPr>
          <w:rFonts w:asciiTheme="minorHAnsi" w:hAnsiTheme="minorHAnsi" w:cstheme="minorHAnsi"/>
        </w:rPr>
        <w:t>The social impact on families and individuals</w:t>
      </w:r>
    </w:p>
    <w:p w14:paraId="3CC6547F" w14:textId="3D03EFEF" w:rsidR="00CD63B4" w:rsidRPr="00CD63B4" w:rsidRDefault="007516C9" w:rsidP="00CD63B4">
      <w:pPr>
        <w:pStyle w:val="BodyText"/>
        <w:numPr>
          <w:ilvl w:val="2"/>
          <w:numId w:val="16"/>
        </w:numPr>
        <w:ind w:right="-720"/>
        <w:rPr>
          <w:rFonts w:asciiTheme="minorHAnsi" w:hAnsiTheme="minorHAnsi" w:cstheme="minorHAnsi"/>
        </w:rPr>
      </w:pPr>
      <w:r w:rsidRPr="00CD63B4">
        <w:rPr>
          <w:rFonts w:asciiTheme="minorHAnsi" w:hAnsiTheme="minorHAnsi" w:cstheme="minorHAnsi"/>
        </w:rPr>
        <w:t>Barriers to seeking help and participating in treatment</w:t>
      </w:r>
      <w:r w:rsidR="00CD63B4" w:rsidRPr="00CD63B4">
        <w:rPr>
          <w:rFonts w:asciiTheme="minorHAnsi" w:hAnsiTheme="minorHAnsi" w:cstheme="minorHAnsi"/>
          <w:i/>
          <w:iCs/>
        </w:rPr>
        <w:t xml:space="preserve"> </w:t>
      </w:r>
    </w:p>
    <w:p w14:paraId="4A142594" w14:textId="1B392DD5" w:rsidR="007516C9" w:rsidRPr="00CD63B4" w:rsidRDefault="00CD63B4" w:rsidP="00CD63B4">
      <w:pPr>
        <w:pStyle w:val="BodyText"/>
        <w:ind w:right="-720"/>
        <w:rPr>
          <w:rFonts w:asciiTheme="minorHAnsi" w:hAnsiTheme="minorHAnsi" w:cstheme="minorHAnsi"/>
          <w:i/>
          <w:iCs/>
        </w:rPr>
      </w:pPr>
      <w:r w:rsidRPr="00CD63B4">
        <w:rPr>
          <w:rFonts w:asciiTheme="minorHAnsi" w:hAnsiTheme="minorHAnsi" w:cstheme="minorHAnsi"/>
          <w:i/>
          <w:iCs/>
        </w:rPr>
        <w:t xml:space="preserve">Learning Activity #1 – Close </w:t>
      </w:r>
      <w:r w:rsidR="005C28C6">
        <w:rPr>
          <w:rFonts w:asciiTheme="minorHAnsi" w:hAnsiTheme="minorHAnsi" w:cstheme="minorHAnsi"/>
          <w:i/>
          <w:iCs/>
        </w:rPr>
        <w:t>Y</w:t>
      </w:r>
      <w:r w:rsidRPr="00CD63B4">
        <w:rPr>
          <w:rFonts w:asciiTheme="minorHAnsi" w:hAnsiTheme="minorHAnsi" w:cstheme="minorHAnsi"/>
          <w:i/>
          <w:iCs/>
        </w:rPr>
        <w:t>our Eyes and Imagine</w:t>
      </w:r>
      <w:r w:rsidR="005C28C6">
        <w:rPr>
          <w:rFonts w:asciiTheme="minorHAnsi" w:hAnsiTheme="minorHAnsi" w:cstheme="minorHAnsi"/>
          <w:i/>
          <w:iCs/>
        </w:rPr>
        <w:t>. Understand the stigma around being a person with a disability.</w:t>
      </w:r>
    </w:p>
    <w:p w14:paraId="142824CD" w14:textId="59997FCB" w:rsidR="008B2730" w:rsidRDefault="008B2730" w:rsidP="008B2730">
      <w:pPr>
        <w:pStyle w:val="BodyText"/>
        <w:numPr>
          <w:ilvl w:val="0"/>
          <w:numId w:val="16"/>
        </w:numPr>
        <w:ind w:right="-720"/>
        <w:rPr>
          <w:rFonts w:asciiTheme="minorHAnsi" w:hAnsiTheme="minorHAnsi" w:cstheme="minorHAnsi"/>
        </w:rPr>
      </w:pPr>
      <w:r>
        <w:rPr>
          <w:rFonts w:asciiTheme="minorHAnsi" w:hAnsiTheme="minorHAnsi" w:cstheme="minorHAnsi"/>
        </w:rPr>
        <w:t>Recognizing a Person with a Disability</w:t>
      </w:r>
    </w:p>
    <w:p w14:paraId="07978C68" w14:textId="728C871C" w:rsidR="00DC7F29" w:rsidRDefault="008B2730" w:rsidP="00DC7F29">
      <w:pPr>
        <w:pStyle w:val="BodyText"/>
        <w:numPr>
          <w:ilvl w:val="1"/>
          <w:numId w:val="16"/>
        </w:numPr>
        <w:ind w:right="-720"/>
        <w:rPr>
          <w:rFonts w:asciiTheme="minorHAnsi" w:hAnsiTheme="minorHAnsi" w:cstheme="minorHAnsi"/>
        </w:rPr>
      </w:pPr>
      <w:r>
        <w:rPr>
          <w:rFonts w:asciiTheme="minorHAnsi" w:hAnsiTheme="minorHAnsi" w:cstheme="minorHAnsi"/>
        </w:rPr>
        <w:t>Communicating with Persons with Disabilities</w:t>
      </w:r>
    </w:p>
    <w:p w14:paraId="2015FE76" w14:textId="5579A99B" w:rsidR="00DC7F29" w:rsidRDefault="00DC7F29" w:rsidP="00DC7F29">
      <w:pPr>
        <w:pStyle w:val="BodyText"/>
        <w:numPr>
          <w:ilvl w:val="2"/>
          <w:numId w:val="16"/>
        </w:numPr>
        <w:ind w:right="-720"/>
        <w:rPr>
          <w:rFonts w:asciiTheme="minorHAnsi" w:hAnsiTheme="minorHAnsi" w:cstheme="minorHAnsi"/>
        </w:rPr>
      </w:pPr>
      <w:r>
        <w:rPr>
          <w:rFonts w:asciiTheme="minorHAnsi" w:hAnsiTheme="minorHAnsi" w:cstheme="minorHAnsi"/>
        </w:rPr>
        <w:t>Appropriate language</w:t>
      </w:r>
      <w:r w:rsidR="008B2730">
        <w:rPr>
          <w:rFonts w:asciiTheme="minorHAnsi" w:hAnsiTheme="minorHAnsi" w:cstheme="minorHAnsi"/>
        </w:rPr>
        <w:t xml:space="preserve"> v. inappropriate</w:t>
      </w:r>
    </w:p>
    <w:p w14:paraId="376C8CEE" w14:textId="1AC5E9CA" w:rsidR="008B2730" w:rsidRDefault="008B2730" w:rsidP="00DC7F29">
      <w:pPr>
        <w:pStyle w:val="BodyText"/>
        <w:numPr>
          <w:ilvl w:val="2"/>
          <w:numId w:val="16"/>
        </w:numPr>
        <w:ind w:right="-720"/>
        <w:rPr>
          <w:rFonts w:asciiTheme="minorHAnsi" w:hAnsiTheme="minorHAnsi" w:cstheme="minorHAnsi"/>
        </w:rPr>
      </w:pPr>
      <w:r>
        <w:rPr>
          <w:rFonts w:asciiTheme="minorHAnsi" w:hAnsiTheme="minorHAnsi" w:cstheme="minorHAnsi"/>
        </w:rPr>
        <w:t>Person-First language</w:t>
      </w:r>
    </w:p>
    <w:p w14:paraId="35A6A2A8" w14:textId="7D0715A6" w:rsidR="008B2730" w:rsidRDefault="008B2730" w:rsidP="00DC7F29">
      <w:pPr>
        <w:pStyle w:val="BodyText"/>
        <w:numPr>
          <w:ilvl w:val="2"/>
          <w:numId w:val="16"/>
        </w:numPr>
        <w:ind w:right="-720"/>
        <w:rPr>
          <w:rFonts w:asciiTheme="minorHAnsi" w:hAnsiTheme="minorHAnsi" w:cstheme="minorHAnsi"/>
        </w:rPr>
      </w:pPr>
      <w:r>
        <w:rPr>
          <w:rFonts w:asciiTheme="minorHAnsi" w:hAnsiTheme="minorHAnsi" w:cstheme="minorHAnsi"/>
        </w:rPr>
        <w:lastRenderedPageBreak/>
        <w:t xml:space="preserve">Language </w:t>
      </w:r>
      <w:r w:rsidR="00741D8D">
        <w:rPr>
          <w:rFonts w:asciiTheme="minorHAnsi" w:hAnsiTheme="minorHAnsi" w:cstheme="minorHAnsi"/>
        </w:rPr>
        <w:t xml:space="preserve">comprehension/processing </w:t>
      </w:r>
      <w:r>
        <w:rPr>
          <w:rFonts w:asciiTheme="minorHAnsi" w:hAnsiTheme="minorHAnsi" w:cstheme="minorHAnsi"/>
        </w:rPr>
        <w:t>barriers</w:t>
      </w:r>
    </w:p>
    <w:p w14:paraId="13D67765" w14:textId="435EE387" w:rsidR="00045FCA" w:rsidRPr="00E31484" w:rsidRDefault="00045FCA" w:rsidP="00E31484">
      <w:pPr>
        <w:rPr>
          <w:i/>
          <w:iCs/>
        </w:rPr>
      </w:pPr>
      <w:r w:rsidRPr="00045FCA">
        <w:rPr>
          <w:i/>
          <w:iCs/>
        </w:rPr>
        <w:t xml:space="preserve">Learning Activity #2 – </w:t>
      </w:r>
      <w:r w:rsidR="00042219">
        <w:rPr>
          <w:i/>
          <w:iCs/>
        </w:rPr>
        <w:t xml:space="preserve">Phrase and Rephrase. </w:t>
      </w:r>
      <w:r w:rsidR="004925D3">
        <w:rPr>
          <w:i/>
          <w:iCs/>
        </w:rPr>
        <w:t xml:space="preserve">Understand deficits in processing language by </w:t>
      </w:r>
      <w:r w:rsidR="00465B09">
        <w:rPr>
          <w:i/>
          <w:iCs/>
        </w:rPr>
        <w:t xml:space="preserve">rephrasing sentences with </w:t>
      </w:r>
      <w:r w:rsidR="00846D7D">
        <w:rPr>
          <w:i/>
          <w:iCs/>
        </w:rPr>
        <w:t xml:space="preserve">special </w:t>
      </w:r>
      <w:r w:rsidR="00EA427B">
        <w:rPr>
          <w:i/>
          <w:iCs/>
        </w:rPr>
        <w:t>requirements.</w:t>
      </w:r>
    </w:p>
    <w:p w14:paraId="538B0C6D" w14:textId="65B63327" w:rsidR="008B2730" w:rsidRDefault="008B2730" w:rsidP="008B2730">
      <w:pPr>
        <w:pStyle w:val="BodyText"/>
        <w:numPr>
          <w:ilvl w:val="1"/>
          <w:numId w:val="16"/>
        </w:numPr>
        <w:ind w:right="-720"/>
        <w:rPr>
          <w:rFonts w:asciiTheme="minorHAnsi" w:hAnsiTheme="minorHAnsi" w:cstheme="minorHAnsi"/>
        </w:rPr>
      </w:pPr>
      <w:r>
        <w:rPr>
          <w:rFonts w:asciiTheme="minorHAnsi" w:hAnsiTheme="minorHAnsi" w:cstheme="minorHAnsi"/>
        </w:rPr>
        <w:t>Movement</w:t>
      </w:r>
    </w:p>
    <w:p w14:paraId="154490F8" w14:textId="77777777" w:rsidR="003F0977" w:rsidRDefault="008B2730" w:rsidP="003F0977">
      <w:pPr>
        <w:pStyle w:val="BodyText"/>
        <w:numPr>
          <w:ilvl w:val="2"/>
          <w:numId w:val="16"/>
        </w:numPr>
        <w:ind w:right="-720"/>
        <w:rPr>
          <w:rFonts w:asciiTheme="minorHAnsi" w:hAnsiTheme="minorHAnsi" w:cstheme="minorHAnsi"/>
        </w:rPr>
      </w:pPr>
      <w:r>
        <w:rPr>
          <w:rFonts w:asciiTheme="minorHAnsi" w:hAnsiTheme="minorHAnsi" w:cstheme="minorHAnsi"/>
        </w:rPr>
        <w:t>Fine and gross motor skills</w:t>
      </w:r>
    </w:p>
    <w:p w14:paraId="176BF92F" w14:textId="066CC169" w:rsidR="003F0977" w:rsidRPr="003F0977" w:rsidRDefault="008B2730" w:rsidP="003F0977">
      <w:pPr>
        <w:pStyle w:val="BodyText"/>
        <w:numPr>
          <w:ilvl w:val="2"/>
          <w:numId w:val="16"/>
        </w:numPr>
        <w:ind w:right="-720"/>
        <w:rPr>
          <w:rFonts w:asciiTheme="minorHAnsi" w:hAnsiTheme="minorHAnsi" w:cstheme="minorHAnsi"/>
        </w:rPr>
      </w:pPr>
      <w:r w:rsidRPr="003F0977">
        <w:rPr>
          <w:rFonts w:cstheme="minorHAnsi"/>
        </w:rPr>
        <w:t>Stimming</w:t>
      </w:r>
      <w:r w:rsidR="003F0977" w:rsidRPr="003F0977">
        <w:rPr>
          <w:i/>
          <w:iCs/>
        </w:rPr>
        <w:t xml:space="preserve"> </w:t>
      </w:r>
    </w:p>
    <w:p w14:paraId="4F3FD6FF" w14:textId="2A4B782D" w:rsidR="008B2730" w:rsidRPr="003F0977" w:rsidRDefault="003F0977" w:rsidP="003F0977">
      <w:pPr>
        <w:rPr>
          <w:i/>
          <w:iCs/>
        </w:rPr>
      </w:pPr>
      <w:r w:rsidRPr="00B1512E">
        <w:rPr>
          <w:i/>
          <w:iCs/>
        </w:rPr>
        <w:t>Learning Activity</w:t>
      </w:r>
      <w:r>
        <w:rPr>
          <w:i/>
          <w:iCs/>
        </w:rPr>
        <w:t xml:space="preserve"> #3 – Socks and Shirts</w:t>
      </w:r>
      <w:r w:rsidRPr="00B1512E">
        <w:rPr>
          <w:i/>
          <w:iCs/>
        </w:rPr>
        <w:t xml:space="preserve">. </w:t>
      </w:r>
      <w:r>
        <w:rPr>
          <w:i/>
          <w:iCs/>
        </w:rPr>
        <w:t>Through temporary fine motor skill impairment, understand how it may feel to be a person with autism being rushed to perform a task.</w:t>
      </w:r>
    </w:p>
    <w:p w14:paraId="043EB9BF" w14:textId="6905970B" w:rsidR="003F0977" w:rsidRDefault="003F0977" w:rsidP="003F0977">
      <w:pPr>
        <w:pStyle w:val="BodyText"/>
        <w:numPr>
          <w:ilvl w:val="1"/>
          <w:numId w:val="16"/>
        </w:numPr>
        <w:ind w:right="-720"/>
        <w:rPr>
          <w:rFonts w:asciiTheme="minorHAnsi" w:hAnsiTheme="minorHAnsi" w:cstheme="minorHAnsi"/>
        </w:rPr>
      </w:pPr>
      <w:r>
        <w:rPr>
          <w:rFonts w:asciiTheme="minorHAnsi" w:hAnsiTheme="minorHAnsi" w:cstheme="minorHAnsi"/>
        </w:rPr>
        <w:t>Socialization</w:t>
      </w:r>
    </w:p>
    <w:p w14:paraId="16806C5F" w14:textId="3AB6152A" w:rsidR="003F0977" w:rsidRDefault="003F0977" w:rsidP="003F0977">
      <w:pPr>
        <w:pStyle w:val="BodyText"/>
        <w:numPr>
          <w:ilvl w:val="2"/>
          <w:numId w:val="16"/>
        </w:numPr>
        <w:ind w:right="-720"/>
        <w:rPr>
          <w:rFonts w:asciiTheme="minorHAnsi" w:hAnsiTheme="minorHAnsi" w:cstheme="minorHAnsi"/>
        </w:rPr>
      </w:pPr>
      <w:r>
        <w:rPr>
          <w:rFonts w:asciiTheme="minorHAnsi" w:hAnsiTheme="minorHAnsi" w:cstheme="minorHAnsi"/>
        </w:rPr>
        <w:t>Conversation</w:t>
      </w:r>
      <w:r w:rsidR="005A32B4">
        <w:rPr>
          <w:rFonts w:asciiTheme="minorHAnsi" w:hAnsiTheme="minorHAnsi" w:cstheme="minorHAnsi"/>
        </w:rPr>
        <w:t>/social</w:t>
      </w:r>
      <w:r>
        <w:rPr>
          <w:rFonts w:asciiTheme="minorHAnsi" w:hAnsiTheme="minorHAnsi" w:cstheme="minorHAnsi"/>
        </w:rPr>
        <w:t xml:space="preserve"> skills</w:t>
      </w:r>
    </w:p>
    <w:p w14:paraId="7154F35B" w14:textId="56FF568B" w:rsidR="003F0977" w:rsidRDefault="003F0977" w:rsidP="003F0977">
      <w:pPr>
        <w:pStyle w:val="BodyText"/>
        <w:numPr>
          <w:ilvl w:val="2"/>
          <w:numId w:val="16"/>
        </w:numPr>
        <w:ind w:right="-720"/>
        <w:rPr>
          <w:rFonts w:asciiTheme="minorHAnsi" w:hAnsiTheme="minorHAnsi" w:cstheme="minorHAnsi"/>
        </w:rPr>
      </w:pPr>
      <w:r>
        <w:rPr>
          <w:rFonts w:asciiTheme="minorHAnsi" w:hAnsiTheme="minorHAnsi" w:cstheme="minorHAnsi"/>
        </w:rPr>
        <w:t>Eye contact</w:t>
      </w:r>
    </w:p>
    <w:p w14:paraId="1CA7FD32" w14:textId="238F0965" w:rsidR="003F0977" w:rsidRDefault="005A32B4" w:rsidP="003F0977">
      <w:pPr>
        <w:pStyle w:val="BodyText"/>
        <w:numPr>
          <w:ilvl w:val="2"/>
          <w:numId w:val="16"/>
        </w:numPr>
        <w:ind w:right="-720"/>
        <w:rPr>
          <w:rFonts w:asciiTheme="minorHAnsi" w:hAnsiTheme="minorHAnsi" w:cstheme="minorHAnsi"/>
        </w:rPr>
      </w:pPr>
      <w:r>
        <w:rPr>
          <w:rFonts w:asciiTheme="minorHAnsi" w:hAnsiTheme="minorHAnsi" w:cstheme="minorHAnsi"/>
        </w:rPr>
        <w:t>Speech patterns</w:t>
      </w:r>
    </w:p>
    <w:p w14:paraId="0C0E0EDF" w14:textId="3F5BD0CF" w:rsidR="005A32B4" w:rsidRDefault="005A32B4" w:rsidP="005A32B4">
      <w:pPr>
        <w:pStyle w:val="BodyText"/>
        <w:numPr>
          <w:ilvl w:val="2"/>
          <w:numId w:val="16"/>
        </w:numPr>
        <w:ind w:right="-720"/>
        <w:rPr>
          <w:rFonts w:asciiTheme="minorHAnsi" w:hAnsiTheme="minorHAnsi" w:cstheme="minorHAnsi"/>
        </w:rPr>
      </w:pPr>
      <w:r>
        <w:rPr>
          <w:rFonts w:asciiTheme="minorHAnsi" w:hAnsiTheme="minorHAnsi" w:cstheme="minorHAnsi"/>
        </w:rPr>
        <w:t>Facial expressions</w:t>
      </w:r>
    </w:p>
    <w:p w14:paraId="2223DE4D" w14:textId="2C4E30CA" w:rsidR="005A4E66" w:rsidRPr="0072618A" w:rsidRDefault="005A32B4" w:rsidP="0072618A">
      <w:pPr>
        <w:rPr>
          <w:i/>
          <w:iCs/>
        </w:rPr>
      </w:pPr>
      <w:r w:rsidRPr="005A32B4">
        <w:rPr>
          <w:i/>
          <w:iCs/>
        </w:rPr>
        <w:t>Learning Activity #</w:t>
      </w:r>
      <w:r w:rsidR="008675B5">
        <w:rPr>
          <w:i/>
          <w:iCs/>
        </w:rPr>
        <w:t>4</w:t>
      </w:r>
      <w:r w:rsidRPr="005A32B4">
        <w:rPr>
          <w:i/>
          <w:iCs/>
        </w:rPr>
        <w:t xml:space="preserve"> – </w:t>
      </w:r>
      <w:r w:rsidR="008675B5">
        <w:rPr>
          <w:i/>
          <w:iCs/>
        </w:rPr>
        <w:t xml:space="preserve">Play Ball! </w:t>
      </w:r>
      <w:r w:rsidR="009C7401">
        <w:rPr>
          <w:i/>
          <w:iCs/>
        </w:rPr>
        <w:t>Understand the</w:t>
      </w:r>
      <w:r w:rsidR="0072618A">
        <w:rPr>
          <w:i/>
          <w:iCs/>
        </w:rPr>
        <w:t xml:space="preserve"> positive</w:t>
      </w:r>
      <w:r w:rsidR="009C7401">
        <w:rPr>
          <w:i/>
          <w:iCs/>
        </w:rPr>
        <w:t xml:space="preserve"> </w:t>
      </w:r>
      <w:r w:rsidR="00F84684">
        <w:rPr>
          <w:i/>
          <w:iCs/>
        </w:rPr>
        <w:t>implications of including persons with disabilities into activities.</w:t>
      </w:r>
      <w:r w:rsidR="008E74D4">
        <w:rPr>
          <w:i/>
          <w:iCs/>
        </w:rPr>
        <w:t xml:space="preserve"> Tac Com.</w:t>
      </w:r>
    </w:p>
    <w:p w14:paraId="7A11A187" w14:textId="1AB099AC" w:rsidR="005A4E66" w:rsidRDefault="005A4E66" w:rsidP="00C71816">
      <w:pPr>
        <w:pStyle w:val="BodyText"/>
        <w:numPr>
          <w:ilvl w:val="1"/>
          <w:numId w:val="16"/>
        </w:numPr>
        <w:ind w:right="-720"/>
        <w:rPr>
          <w:rFonts w:asciiTheme="minorHAnsi" w:hAnsiTheme="minorHAnsi" w:cstheme="minorHAnsi"/>
        </w:rPr>
      </w:pPr>
      <w:r>
        <w:rPr>
          <w:rFonts w:asciiTheme="minorHAnsi" w:hAnsiTheme="minorHAnsi" w:cstheme="minorHAnsi"/>
        </w:rPr>
        <w:t>Self-Advocacy</w:t>
      </w:r>
    </w:p>
    <w:p w14:paraId="04042538" w14:textId="78685A0D" w:rsidR="005A4E66" w:rsidRDefault="005A4E66" w:rsidP="00C55CCA">
      <w:pPr>
        <w:pStyle w:val="BodyText"/>
        <w:numPr>
          <w:ilvl w:val="2"/>
          <w:numId w:val="13"/>
        </w:numPr>
        <w:ind w:right="-720"/>
        <w:rPr>
          <w:rFonts w:asciiTheme="minorHAnsi" w:hAnsiTheme="minorHAnsi" w:cstheme="minorHAnsi"/>
        </w:rPr>
      </w:pPr>
      <w:r>
        <w:rPr>
          <w:rFonts w:asciiTheme="minorHAnsi" w:hAnsiTheme="minorHAnsi" w:cstheme="minorHAnsi"/>
        </w:rPr>
        <w:t xml:space="preserve">Meaning and how to interpret </w:t>
      </w:r>
    </w:p>
    <w:p w14:paraId="2B963DB0" w14:textId="56539291" w:rsidR="005A4E66" w:rsidRDefault="005A4E66" w:rsidP="00C71816">
      <w:pPr>
        <w:pStyle w:val="BodyText"/>
        <w:numPr>
          <w:ilvl w:val="2"/>
          <w:numId w:val="13"/>
        </w:numPr>
        <w:ind w:right="-720"/>
        <w:rPr>
          <w:rFonts w:asciiTheme="minorHAnsi" w:hAnsiTheme="minorHAnsi" w:cstheme="minorHAnsi"/>
        </w:rPr>
      </w:pPr>
      <w:r>
        <w:rPr>
          <w:rFonts w:asciiTheme="minorHAnsi" w:hAnsiTheme="minorHAnsi" w:cstheme="minorHAnsi"/>
        </w:rPr>
        <w:t>Differences in ways to self-advocate</w:t>
      </w:r>
    </w:p>
    <w:p w14:paraId="5F2AA99A" w14:textId="42947CD9" w:rsidR="005A4E66" w:rsidRDefault="005A4E66" w:rsidP="00C55CCA">
      <w:pPr>
        <w:pStyle w:val="BodyText"/>
        <w:numPr>
          <w:ilvl w:val="2"/>
          <w:numId w:val="13"/>
        </w:numPr>
        <w:ind w:right="-720"/>
        <w:rPr>
          <w:rFonts w:asciiTheme="minorHAnsi" w:hAnsiTheme="minorHAnsi" w:cstheme="minorHAnsi"/>
        </w:rPr>
      </w:pPr>
      <w:r>
        <w:rPr>
          <w:rFonts w:asciiTheme="minorHAnsi" w:hAnsiTheme="minorHAnsi" w:cstheme="minorHAnsi"/>
        </w:rPr>
        <w:t>False Confessions</w:t>
      </w:r>
    </w:p>
    <w:p w14:paraId="4E404186" w14:textId="3DECAAFB" w:rsidR="007516C9" w:rsidRPr="00B60CB5" w:rsidRDefault="007516C9" w:rsidP="000D7EFC">
      <w:pPr>
        <w:pStyle w:val="BodyText"/>
        <w:numPr>
          <w:ilvl w:val="0"/>
          <w:numId w:val="13"/>
        </w:numPr>
        <w:ind w:right="-720"/>
        <w:rPr>
          <w:rFonts w:asciiTheme="minorHAnsi" w:hAnsiTheme="minorHAnsi" w:cstheme="minorHAnsi"/>
        </w:rPr>
      </w:pPr>
      <w:r w:rsidRPr="00B60CB5">
        <w:rPr>
          <w:rFonts w:asciiTheme="minorHAnsi" w:hAnsiTheme="minorHAnsi" w:cstheme="minorHAnsi"/>
        </w:rPr>
        <w:t>Mental Illness/Substance Use Disorders – Cause/Nature/Indicators</w:t>
      </w:r>
      <w:r w:rsidRPr="00B60CB5">
        <w:rPr>
          <w:rFonts w:asciiTheme="minorHAnsi" w:hAnsiTheme="minorHAnsi" w:cstheme="minorHAnsi"/>
        </w:rPr>
        <w:tab/>
        <w:t>(C/D/G) IV – Tactical (a)</w:t>
      </w:r>
    </w:p>
    <w:p w14:paraId="121E8980" w14:textId="77777777" w:rsidR="007516C9" w:rsidRPr="00B60CB5" w:rsidRDefault="007516C9" w:rsidP="007516C9">
      <w:pPr>
        <w:pStyle w:val="BodyText"/>
        <w:numPr>
          <w:ilvl w:val="1"/>
          <w:numId w:val="16"/>
        </w:numPr>
        <w:ind w:right="-720"/>
        <w:rPr>
          <w:rFonts w:asciiTheme="minorHAnsi" w:hAnsiTheme="minorHAnsi" w:cstheme="minorHAnsi"/>
        </w:rPr>
      </w:pPr>
      <w:r w:rsidRPr="00B60CB5">
        <w:rPr>
          <w:rFonts w:asciiTheme="minorHAnsi" w:hAnsiTheme="minorHAnsi" w:cstheme="minorHAnsi"/>
        </w:rPr>
        <w:t>Mental Illness</w:t>
      </w:r>
    </w:p>
    <w:p w14:paraId="388DB97C"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Describe the cause and nature</w:t>
      </w:r>
    </w:p>
    <w:p w14:paraId="3011968D"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Identify indicators</w:t>
      </w:r>
    </w:p>
    <w:p w14:paraId="2DC96428"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Discuss and develop appropriate language and rapport-building strategies</w:t>
      </w:r>
    </w:p>
    <w:p w14:paraId="2738BDCB" w14:textId="690E470F" w:rsidR="007516C9" w:rsidRPr="00D22E36" w:rsidRDefault="006C644B" w:rsidP="006C644B">
      <w:pPr>
        <w:pStyle w:val="BodyText"/>
        <w:ind w:right="-720"/>
        <w:rPr>
          <w:rFonts w:asciiTheme="minorHAnsi" w:hAnsiTheme="minorHAnsi" w:cstheme="minorHAnsi"/>
          <w:i/>
          <w:iCs/>
        </w:rPr>
      </w:pPr>
      <w:r w:rsidRPr="00D22E36">
        <w:rPr>
          <w:rFonts w:asciiTheme="minorHAnsi" w:hAnsiTheme="minorHAnsi" w:cstheme="minorHAnsi"/>
          <w:i/>
          <w:iCs/>
        </w:rPr>
        <w:t>L</w:t>
      </w:r>
      <w:r w:rsidR="007516C9" w:rsidRPr="00D22E36">
        <w:rPr>
          <w:rFonts w:asciiTheme="minorHAnsi" w:hAnsiTheme="minorHAnsi" w:cstheme="minorHAnsi"/>
          <w:i/>
          <w:iCs/>
        </w:rPr>
        <w:t>earning Activity #</w:t>
      </w:r>
      <w:r w:rsidR="00D524CA">
        <w:rPr>
          <w:rFonts w:asciiTheme="minorHAnsi" w:hAnsiTheme="minorHAnsi" w:cstheme="minorHAnsi"/>
          <w:i/>
          <w:iCs/>
        </w:rPr>
        <w:t>5</w:t>
      </w:r>
      <w:r w:rsidR="007516C9" w:rsidRPr="00D22E36">
        <w:rPr>
          <w:rFonts w:asciiTheme="minorHAnsi" w:hAnsiTheme="minorHAnsi" w:cstheme="minorHAnsi"/>
          <w:i/>
          <w:iCs/>
        </w:rPr>
        <w:t xml:space="preserve"> – </w:t>
      </w:r>
      <w:r w:rsidR="00034E2B" w:rsidRPr="00D22E36">
        <w:rPr>
          <w:rFonts w:asciiTheme="minorHAnsi" w:hAnsiTheme="minorHAnsi" w:cstheme="minorHAnsi"/>
          <w:i/>
          <w:iCs/>
        </w:rPr>
        <w:t xml:space="preserve">Stress Me Out. Understand </w:t>
      </w:r>
      <w:r w:rsidRPr="00D22E36">
        <w:rPr>
          <w:rFonts w:asciiTheme="minorHAnsi" w:hAnsiTheme="minorHAnsi" w:cstheme="minorHAnsi"/>
          <w:i/>
          <w:iCs/>
        </w:rPr>
        <w:t>how</w:t>
      </w:r>
      <w:r w:rsidR="00034E2B" w:rsidRPr="00D22E36">
        <w:rPr>
          <w:rFonts w:asciiTheme="minorHAnsi" w:hAnsiTheme="minorHAnsi" w:cstheme="minorHAnsi"/>
          <w:i/>
          <w:iCs/>
        </w:rPr>
        <w:t xml:space="preserve"> </w:t>
      </w:r>
      <w:r w:rsidR="00FF11DE" w:rsidRPr="00D22E36">
        <w:rPr>
          <w:rFonts w:asciiTheme="minorHAnsi" w:hAnsiTheme="minorHAnsi" w:cstheme="minorHAnsi"/>
          <w:i/>
          <w:iCs/>
        </w:rPr>
        <w:t xml:space="preserve">external noises, commands, </w:t>
      </w:r>
      <w:r w:rsidRPr="00D22E36">
        <w:rPr>
          <w:rFonts w:asciiTheme="minorHAnsi" w:hAnsiTheme="minorHAnsi" w:cstheme="minorHAnsi"/>
          <w:i/>
          <w:iCs/>
        </w:rPr>
        <w:t xml:space="preserve">etc. can </w:t>
      </w:r>
      <w:r w:rsidR="00D524CA">
        <w:rPr>
          <w:rFonts w:asciiTheme="minorHAnsi" w:hAnsiTheme="minorHAnsi" w:cstheme="minorHAnsi"/>
          <w:i/>
          <w:iCs/>
        </w:rPr>
        <w:t xml:space="preserve">affect </w:t>
      </w:r>
      <w:r w:rsidRPr="00D22E36">
        <w:rPr>
          <w:rFonts w:asciiTheme="minorHAnsi" w:hAnsiTheme="minorHAnsi" w:cstheme="minorHAnsi"/>
          <w:i/>
          <w:iCs/>
        </w:rPr>
        <w:t>different populations.</w:t>
      </w:r>
    </w:p>
    <w:p w14:paraId="46D5D99C" w14:textId="77777777" w:rsidR="007516C9" w:rsidRPr="00B60CB5" w:rsidRDefault="007516C9" w:rsidP="000D7EFC">
      <w:pPr>
        <w:pStyle w:val="BodyText"/>
        <w:numPr>
          <w:ilvl w:val="0"/>
          <w:numId w:val="13"/>
        </w:numPr>
        <w:ind w:right="-720"/>
        <w:rPr>
          <w:rFonts w:asciiTheme="minorHAnsi" w:hAnsiTheme="minorHAnsi" w:cstheme="minorHAnsi"/>
        </w:rPr>
      </w:pPr>
      <w:r w:rsidRPr="00B60CB5">
        <w:rPr>
          <w:rFonts w:asciiTheme="minorHAnsi" w:hAnsiTheme="minorHAnsi" w:cstheme="minorHAnsi"/>
        </w:rPr>
        <w:t xml:space="preserve">Tactical Communication; Officer Safety, De-Escalation, and Conflict Resolution </w:t>
      </w:r>
      <w:r w:rsidRPr="00B60CB5">
        <w:rPr>
          <w:rFonts w:asciiTheme="minorHAnsi" w:hAnsiTheme="minorHAnsi" w:cstheme="minorHAnsi"/>
        </w:rPr>
        <w:tab/>
      </w:r>
      <w:r w:rsidRPr="00B60CB5">
        <w:rPr>
          <w:rFonts w:asciiTheme="minorHAnsi" w:hAnsiTheme="minorHAnsi" w:cstheme="minorHAnsi"/>
        </w:rPr>
        <w:tab/>
      </w:r>
      <w:r w:rsidRPr="00B60CB5">
        <w:rPr>
          <w:rFonts w:asciiTheme="minorHAnsi" w:hAnsiTheme="minorHAnsi" w:cstheme="minorHAnsi"/>
        </w:rPr>
        <w:tab/>
      </w:r>
      <w:r w:rsidRPr="00B60CB5">
        <w:rPr>
          <w:rFonts w:asciiTheme="minorHAnsi" w:hAnsiTheme="minorHAnsi" w:cstheme="minorHAnsi"/>
        </w:rPr>
        <w:tab/>
      </w:r>
      <w:r w:rsidRPr="00B60CB5">
        <w:rPr>
          <w:rFonts w:asciiTheme="minorHAnsi" w:hAnsiTheme="minorHAnsi" w:cstheme="minorHAnsi"/>
        </w:rPr>
        <w:tab/>
      </w:r>
      <w:r w:rsidRPr="00B60CB5">
        <w:rPr>
          <w:rFonts w:asciiTheme="minorHAnsi" w:hAnsiTheme="minorHAnsi" w:cstheme="minorHAnsi"/>
        </w:rPr>
        <w:tab/>
      </w:r>
      <w:r w:rsidRPr="00B60CB5">
        <w:rPr>
          <w:rFonts w:asciiTheme="minorHAnsi" w:hAnsiTheme="minorHAnsi" w:cstheme="minorHAnsi"/>
        </w:rPr>
        <w:tab/>
      </w:r>
      <w:r w:rsidRPr="00B60CB5">
        <w:rPr>
          <w:rFonts w:asciiTheme="minorHAnsi" w:hAnsiTheme="minorHAnsi" w:cstheme="minorHAnsi"/>
        </w:rPr>
        <w:tab/>
      </w:r>
      <w:r w:rsidRPr="00B60CB5">
        <w:rPr>
          <w:rFonts w:asciiTheme="minorHAnsi" w:hAnsiTheme="minorHAnsi" w:cstheme="minorHAnsi"/>
        </w:rPr>
        <w:tab/>
        <w:t>(E/F) IV Tactical (a/b/d/e/f/g/h)</w:t>
      </w:r>
    </w:p>
    <w:p w14:paraId="1509FD62" w14:textId="77777777" w:rsidR="007516C9" w:rsidRPr="00B60CB5" w:rsidRDefault="007516C9" w:rsidP="007516C9">
      <w:pPr>
        <w:pStyle w:val="BodyText"/>
        <w:numPr>
          <w:ilvl w:val="1"/>
          <w:numId w:val="16"/>
        </w:numPr>
        <w:ind w:right="-720"/>
        <w:rPr>
          <w:rFonts w:asciiTheme="minorHAnsi" w:hAnsiTheme="minorHAnsi" w:cstheme="minorHAnsi"/>
        </w:rPr>
      </w:pPr>
      <w:r w:rsidRPr="00B60CB5">
        <w:rPr>
          <w:rFonts w:asciiTheme="minorHAnsi" w:hAnsiTheme="minorHAnsi" w:cstheme="minorHAnsi"/>
        </w:rPr>
        <w:t>Tactical Response – Officer Safety/Public Safety/Safety of Person in Crisis</w:t>
      </w:r>
    </w:p>
    <w:p w14:paraId="3B4A458F"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Assess individual’s mental, physical, and emotional state</w:t>
      </w:r>
    </w:p>
    <w:p w14:paraId="2B5B5831"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Stabilize and secure the scene</w:t>
      </w:r>
    </w:p>
    <w:p w14:paraId="6A531016"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Minimize factors that create exigency or unnecessary excitation</w:t>
      </w:r>
    </w:p>
    <w:p w14:paraId="0F9D165A"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Gather intelligence and information (sources)</w:t>
      </w:r>
    </w:p>
    <w:p w14:paraId="186F45ED"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Establish a plan (teamwork)</w:t>
      </w:r>
    </w:p>
    <w:p w14:paraId="7FDA56A8"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Be prepared for potential violence</w:t>
      </w:r>
    </w:p>
    <w:p w14:paraId="25271CD0" w14:textId="799A546E" w:rsidR="007516C9" w:rsidRPr="00E31484" w:rsidRDefault="007516C9" w:rsidP="00E31484">
      <w:pPr>
        <w:pStyle w:val="BodyText"/>
        <w:numPr>
          <w:ilvl w:val="0"/>
          <w:numId w:val="13"/>
        </w:numPr>
        <w:ind w:right="-720"/>
        <w:rPr>
          <w:rFonts w:asciiTheme="minorHAnsi" w:hAnsiTheme="minorHAnsi" w:cstheme="minorHAnsi"/>
        </w:rPr>
      </w:pPr>
      <w:r w:rsidRPr="00B60CB5">
        <w:rPr>
          <w:rFonts w:asciiTheme="minorHAnsi" w:hAnsiTheme="minorHAnsi" w:cstheme="minorHAnsi"/>
        </w:rPr>
        <w:t>Resources</w:t>
      </w:r>
    </w:p>
    <w:p w14:paraId="68892244" w14:textId="77777777" w:rsidR="007516C9" w:rsidRPr="00B60CB5" w:rsidRDefault="007516C9" w:rsidP="007516C9">
      <w:pPr>
        <w:pStyle w:val="BodyText"/>
        <w:numPr>
          <w:ilvl w:val="1"/>
          <w:numId w:val="16"/>
        </w:numPr>
        <w:ind w:right="-720"/>
        <w:rPr>
          <w:rFonts w:asciiTheme="minorHAnsi" w:hAnsiTheme="minorHAnsi" w:cstheme="minorHAnsi"/>
        </w:rPr>
      </w:pPr>
      <w:r w:rsidRPr="00B60CB5">
        <w:rPr>
          <w:rFonts w:asciiTheme="minorHAnsi" w:hAnsiTheme="minorHAnsi" w:cstheme="minorHAnsi"/>
        </w:rPr>
        <w:t>Community Resources</w:t>
      </w:r>
    </w:p>
    <w:p w14:paraId="6FF46836"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Hospitals</w:t>
      </w:r>
    </w:p>
    <w:p w14:paraId="0E4ED3D6"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Clinics and treatment facilities</w:t>
      </w:r>
    </w:p>
    <w:p w14:paraId="012161BB"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Service organizations</w:t>
      </w:r>
    </w:p>
    <w:p w14:paraId="78AF041E"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lastRenderedPageBreak/>
        <w:t>Support programs</w:t>
      </w:r>
    </w:p>
    <w:p w14:paraId="6D3DF426"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Living facilities</w:t>
      </w:r>
    </w:p>
    <w:p w14:paraId="7CCC47EB" w14:textId="77777777" w:rsidR="007516C9" w:rsidRPr="00B60CB5" w:rsidRDefault="007516C9" w:rsidP="007516C9">
      <w:pPr>
        <w:pStyle w:val="BodyText"/>
        <w:numPr>
          <w:ilvl w:val="1"/>
          <w:numId w:val="16"/>
        </w:numPr>
        <w:ind w:right="-720"/>
        <w:rPr>
          <w:rFonts w:asciiTheme="minorHAnsi" w:hAnsiTheme="minorHAnsi" w:cstheme="minorHAnsi"/>
        </w:rPr>
      </w:pPr>
      <w:r w:rsidRPr="00B60CB5">
        <w:rPr>
          <w:rFonts w:asciiTheme="minorHAnsi" w:hAnsiTheme="minorHAnsi" w:cstheme="minorHAnsi"/>
        </w:rPr>
        <w:t>Community partnership and problem solving</w:t>
      </w:r>
    </w:p>
    <w:p w14:paraId="43EFF4C9"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Build networks and collaborations</w:t>
      </w:r>
    </w:p>
    <w:p w14:paraId="678EAAF1"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Identify resources and service capability</w:t>
      </w:r>
    </w:p>
    <w:p w14:paraId="6740DD47"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Involve agencies/organizations in problem solving efforts</w:t>
      </w:r>
    </w:p>
    <w:p w14:paraId="3E75E50E"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Develop contacts with local advocates</w:t>
      </w:r>
    </w:p>
    <w:p w14:paraId="4BE11204" w14:textId="77777777" w:rsidR="007516C9" w:rsidRPr="00B60CB5" w:rsidRDefault="007516C9" w:rsidP="007516C9">
      <w:pPr>
        <w:pStyle w:val="BodyText"/>
        <w:numPr>
          <w:ilvl w:val="1"/>
          <w:numId w:val="16"/>
        </w:numPr>
        <w:ind w:right="-720"/>
        <w:rPr>
          <w:rFonts w:asciiTheme="minorHAnsi" w:hAnsiTheme="minorHAnsi" w:cstheme="minorHAnsi"/>
        </w:rPr>
      </w:pPr>
      <w:r w:rsidRPr="00B60CB5">
        <w:rPr>
          <w:rFonts w:asciiTheme="minorHAnsi" w:hAnsiTheme="minorHAnsi" w:cstheme="minorHAnsi"/>
        </w:rPr>
        <w:t>Other Resources</w:t>
      </w:r>
    </w:p>
    <w:p w14:paraId="147D0BAE"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Advocacy organizations</w:t>
      </w:r>
    </w:p>
    <w:p w14:paraId="1C35DF17"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Hotlines</w:t>
      </w:r>
    </w:p>
    <w:p w14:paraId="59BC36C4"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Informational Websites</w:t>
      </w:r>
    </w:p>
    <w:p w14:paraId="248DED00" w14:textId="77777777" w:rsidR="007516C9" w:rsidRPr="00B60CB5" w:rsidRDefault="007516C9" w:rsidP="007516C9">
      <w:pPr>
        <w:pStyle w:val="BodyText"/>
        <w:numPr>
          <w:ilvl w:val="2"/>
          <w:numId w:val="16"/>
        </w:numPr>
        <w:ind w:right="-720"/>
        <w:rPr>
          <w:rFonts w:asciiTheme="minorHAnsi" w:hAnsiTheme="minorHAnsi" w:cstheme="minorHAnsi"/>
        </w:rPr>
      </w:pPr>
      <w:r w:rsidRPr="00B60CB5">
        <w:rPr>
          <w:rFonts w:asciiTheme="minorHAnsi" w:hAnsiTheme="minorHAnsi" w:cstheme="minorHAnsi"/>
        </w:rPr>
        <w:t>Government agencies</w:t>
      </w:r>
    </w:p>
    <w:p w14:paraId="655BD260" w14:textId="2309E34A" w:rsidR="007516C9" w:rsidRDefault="007516C9" w:rsidP="000D7EFC">
      <w:pPr>
        <w:pStyle w:val="BodyText"/>
        <w:numPr>
          <w:ilvl w:val="0"/>
          <w:numId w:val="13"/>
        </w:numPr>
        <w:ind w:right="-720"/>
        <w:rPr>
          <w:rFonts w:asciiTheme="minorHAnsi" w:hAnsiTheme="minorHAnsi" w:cstheme="minorHAnsi"/>
        </w:rPr>
      </w:pPr>
      <w:r w:rsidRPr="00B60CB5">
        <w:rPr>
          <w:rFonts w:asciiTheme="minorHAnsi" w:hAnsiTheme="minorHAnsi" w:cstheme="minorHAnsi"/>
        </w:rPr>
        <w:t xml:space="preserve">Review and </w:t>
      </w:r>
      <w:r w:rsidR="00D11967">
        <w:rPr>
          <w:rFonts w:asciiTheme="minorHAnsi" w:hAnsiTheme="minorHAnsi" w:cstheme="minorHAnsi"/>
        </w:rPr>
        <w:t xml:space="preserve">Post-test </w:t>
      </w:r>
      <w:r w:rsidRPr="00B60CB5">
        <w:rPr>
          <w:rFonts w:asciiTheme="minorHAnsi" w:hAnsiTheme="minorHAnsi" w:cstheme="minorHAnsi"/>
        </w:rPr>
        <w:t>Evaluation</w:t>
      </w:r>
    </w:p>
    <w:p w14:paraId="4D6164F3" w14:textId="77777777" w:rsidR="00D92931" w:rsidRDefault="00D92931" w:rsidP="00D92931">
      <w:pPr>
        <w:pStyle w:val="BodyText"/>
        <w:ind w:left="1080" w:right="-720"/>
        <w:rPr>
          <w:rFonts w:asciiTheme="minorHAnsi" w:hAnsiTheme="minorHAnsi" w:cstheme="minorHAnsi"/>
        </w:rPr>
      </w:pPr>
    </w:p>
    <w:p w14:paraId="0EF50AD5" w14:textId="2C6A9AAA" w:rsidR="00D92931" w:rsidRPr="00851EA4" w:rsidRDefault="00D92931" w:rsidP="00D92931">
      <w:pPr>
        <w:pStyle w:val="BodyText"/>
        <w:ind w:left="1080" w:right="-720"/>
        <w:rPr>
          <w:rFonts w:asciiTheme="minorHAnsi" w:hAnsiTheme="minorHAnsi" w:cstheme="minorHAnsi"/>
          <w:b/>
          <w:bCs/>
        </w:rPr>
      </w:pPr>
      <w:r w:rsidRPr="00851EA4">
        <w:rPr>
          <w:rFonts w:asciiTheme="minorHAnsi" w:hAnsiTheme="minorHAnsi" w:cstheme="minorHAnsi"/>
          <w:b/>
          <w:bCs/>
        </w:rPr>
        <w:t>Lunch hour</w:t>
      </w:r>
    </w:p>
    <w:p w14:paraId="10BC442D" w14:textId="77777777" w:rsidR="00D92931" w:rsidRDefault="00D92931" w:rsidP="00D92931">
      <w:pPr>
        <w:pStyle w:val="BodyText"/>
        <w:ind w:left="1080" w:right="-720"/>
        <w:rPr>
          <w:rFonts w:asciiTheme="minorHAnsi" w:hAnsiTheme="minorHAnsi" w:cstheme="minorHAnsi"/>
        </w:rPr>
      </w:pPr>
    </w:p>
    <w:p w14:paraId="7AF0C3DF" w14:textId="77777777" w:rsidR="00201A80" w:rsidRDefault="00201A80" w:rsidP="00201A80">
      <w:pPr>
        <w:pStyle w:val="ListParagraph"/>
        <w:numPr>
          <w:ilvl w:val="0"/>
          <w:numId w:val="13"/>
        </w:numPr>
      </w:pPr>
      <w:r>
        <w:t xml:space="preserve">Overview of De-Escalation </w:t>
      </w:r>
    </w:p>
    <w:p w14:paraId="1DB08241" w14:textId="77777777" w:rsidR="00D92931" w:rsidRDefault="00D92931" w:rsidP="00201A80">
      <w:pPr>
        <w:pStyle w:val="ListParagraph"/>
        <w:numPr>
          <w:ilvl w:val="1"/>
          <w:numId w:val="13"/>
        </w:numPr>
      </w:pPr>
      <w:r>
        <w:t>Administer pre-test</w:t>
      </w:r>
    </w:p>
    <w:p w14:paraId="0FD218B0" w14:textId="77777777" w:rsidR="00B835BC" w:rsidRDefault="00B835BC" w:rsidP="00201A80">
      <w:pPr>
        <w:pStyle w:val="ListParagraph"/>
        <w:numPr>
          <w:ilvl w:val="1"/>
          <w:numId w:val="13"/>
        </w:numPr>
      </w:pPr>
      <w:r>
        <w:t xml:space="preserve">Importance of De-escalation </w:t>
      </w:r>
    </w:p>
    <w:p w14:paraId="01972A8A" w14:textId="517E3248" w:rsidR="00201A80" w:rsidRDefault="00B835BC" w:rsidP="00B835BC">
      <w:pPr>
        <w:pStyle w:val="ListParagraph"/>
        <w:numPr>
          <w:ilvl w:val="0"/>
          <w:numId w:val="13"/>
        </w:numPr>
      </w:pPr>
      <w:r>
        <w:t xml:space="preserve">De-escalation </w:t>
      </w:r>
      <w:r w:rsidR="00201A80">
        <w:t>Definitio</w:t>
      </w:r>
      <w:r>
        <w:t>n</w:t>
      </w:r>
    </w:p>
    <w:p w14:paraId="1C9B4F7B" w14:textId="3EB65C13" w:rsidR="00201A80" w:rsidRDefault="00201A80" w:rsidP="00BA7334">
      <w:pPr>
        <w:pStyle w:val="ListParagraph"/>
        <w:numPr>
          <w:ilvl w:val="1"/>
          <w:numId w:val="13"/>
        </w:numPr>
      </w:pPr>
      <w:r>
        <w:t>De-escalation is the process of using strategies and techniques intended to decrease intensity of a situation</w:t>
      </w:r>
      <w:r w:rsidR="00BA7334">
        <w:tab/>
      </w:r>
      <w:r w:rsidR="00BA7334">
        <w:tab/>
      </w:r>
      <w:r w:rsidR="00BA7334">
        <w:tab/>
      </w:r>
      <w:r w:rsidR="00BA7334">
        <w:tab/>
      </w:r>
      <w:r w:rsidR="00BA7334">
        <w:tab/>
      </w:r>
      <w:r w:rsidR="00BA7334">
        <w:tab/>
      </w:r>
      <w:r w:rsidR="00BA7334">
        <w:tab/>
      </w:r>
      <w:r w:rsidR="00BA7334" w:rsidRPr="00BA7334">
        <w:t xml:space="preserve"> </w:t>
      </w:r>
      <w:r w:rsidR="00BA7334">
        <w:t>IV (b)</w:t>
      </w:r>
    </w:p>
    <w:p w14:paraId="0D44F3FF" w14:textId="6A498341" w:rsidR="00201A80" w:rsidRDefault="00513B6E" w:rsidP="000F3385">
      <w:pPr>
        <w:pStyle w:val="ListParagraph"/>
        <w:numPr>
          <w:ilvl w:val="0"/>
          <w:numId w:val="13"/>
        </w:numPr>
      </w:pPr>
      <w:r>
        <w:t>Areas of peace officer performance where de-escalation concepts may assist</w:t>
      </w:r>
    </w:p>
    <w:p w14:paraId="2951325A" w14:textId="77777777" w:rsidR="00201A80" w:rsidRDefault="00201A80" w:rsidP="00201A80">
      <w:pPr>
        <w:pStyle w:val="ListParagraph"/>
        <w:numPr>
          <w:ilvl w:val="1"/>
          <w:numId w:val="13"/>
        </w:numPr>
      </w:pPr>
      <w:r>
        <w:t>Gaining voluntary compliance</w:t>
      </w:r>
    </w:p>
    <w:p w14:paraId="2B056513" w14:textId="77777777" w:rsidR="00201A80" w:rsidRDefault="00201A80" w:rsidP="00201A80">
      <w:pPr>
        <w:pStyle w:val="ListParagraph"/>
        <w:numPr>
          <w:ilvl w:val="1"/>
          <w:numId w:val="13"/>
        </w:numPr>
      </w:pPr>
      <w:r>
        <w:t xml:space="preserve">Defusing </w:t>
      </w:r>
    </w:p>
    <w:p w14:paraId="090358D8" w14:textId="0480D77C" w:rsidR="00201A80" w:rsidRDefault="00201A80" w:rsidP="00201A80">
      <w:pPr>
        <w:pStyle w:val="ListParagraph"/>
        <w:numPr>
          <w:ilvl w:val="1"/>
          <w:numId w:val="13"/>
        </w:numPr>
      </w:pPr>
      <w:r>
        <w:t xml:space="preserve">Officer </w:t>
      </w:r>
      <w:r w:rsidR="000721CC">
        <w:t xml:space="preserve">and public </w:t>
      </w:r>
      <w:r>
        <w:t>safety</w:t>
      </w:r>
      <w:r>
        <w:tab/>
      </w:r>
      <w:r>
        <w:tab/>
      </w:r>
      <w:r>
        <w:tab/>
      </w:r>
      <w:r>
        <w:tab/>
      </w:r>
      <w:r>
        <w:tab/>
      </w:r>
      <w:r>
        <w:tab/>
      </w:r>
      <w:r>
        <w:tab/>
        <w:t>IV (c)</w:t>
      </w:r>
    </w:p>
    <w:p w14:paraId="60740483" w14:textId="77777777" w:rsidR="00201A80" w:rsidRDefault="00201A80" w:rsidP="00201A80">
      <w:pPr>
        <w:pStyle w:val="ListParagraph"/>
        <w:numPr>
          <w:ilvl w:val="1"/>
          <w:numId w:val="13"/>
        </w:numPr>
      </w:pPr>
      <w:r>
        <w:t>Mitigating unintended consequences</w:t>
      </w:r>
    </w:p>
    <w:p w14:paraId="5DDDF3F6" w14:textId="77777777" w:rsidR="00201A80" w:rsidRDefault="00201A80" w:rsidP="00201A80">
      <w:pPr>
        <w:pStyle w:val="ListParagraph"/>
        <w:numPr>
          <w:ilvl w:val="1"/>
          <w:numId w:val="13"/>
        </w:numPr>
      </w:pPr>
      <w:r>
        <w:t>Police legitimacy</w:t>
      </w:r>
    </w:p>
    <w:p w14:paraId="26E508C6" w14:textId="77777777" w:rsidR="00201A80" w:rsidRDefault="00201A80" w:rsidP="00AE2219">
      <w:pPr>
        <w:pStyle w:val="ListParagraph"/>
        <w:numPr>
          <w:ilvl w:val="0"/>
          <w:numId w:val="13"/>
        </w:numPr>
      </w:pPr>
      <w:r>
        <w:t>What lead to de-escalation movement?</w:t>
      </w:r>
    </w:p>
    <w:p w14:paraId="3B8E56B1" w14:textId="77777777" w:rsidR="00201A80" w:rsidRDefault="00201A80" w:rsidP="00AE2219">
      <w:pPr>
        <w:pStyle w:val="ListParagraph"/>
        <w:numPr>
          <w:ilvl w:val="1"/>
          <w:numId w:val="13"/>
        </w:numPr>
      </w:pPr>
      <w:r>
        <w:t>Major High-Profile Use of Force Incidents</w:t>
      </w:r>
    </w:p>
    <w:p w14:paraId="5EA09812" w14:textId="77777777" w:rsidR="00201A80" w:rsidRDefault="00201A80" w:rsidP="00AE2219">
      <w:pPr>
        <w:pStyle w:val="ListParagraph"/>
        <w:numPr>
          <w:ilvl w:val="1"/>
          <w:numId w:val="13"/>
        </w:numPr>
      </w:pPr>
      <w:r>
        <w:t>PC 835a</w:t>
      </w:r>
    </w:p>
    <w:p w14:paraId="51F6C739" w14:textId="77777777" w:rsidR="00201A80" w:rsidRDefault="00201A80" w:rsidP="00AE2219">
      <w:pPr>
        <w:pStyle w:val="ListParagraph"/>
        <w:numPr>
          <w:ilvl w:val="1"/>
          <w:numId w:val="13"/>
        </w:numPr>
      </w:pPr>
      <w:r>
        <w:t>AB392</w:t>
      </w:r>
    </w:p>
    <w:p w14:paraId="0345CA00" w14:textId="77777777" w:rsidR="00201A80" w:rsidRDefault="00201A80" w:rsidP="00AE2219">
      <w:pPr>
        <w:pStyle w:val="ListParagraph"/>
        <w:numPr>
          <w:ilvl w:val="1"/>
          <w:numId w:val="13"/>
        </w:numPr>
      </w:pPr>
      <w:r>
        <w:t>SB 230</w:t>
      </w:r>
    </w:p>
    <w:p w14:paraId="276311E2" w14:textId="0D569AB6" w:rsidR="00201A80" w:rsidRPr="00CF1324" w:rsidRDefault="00201A80" w:rsidP="00201A80">
      <w:pPr>
        <w:ind w:left="720"/>
        <w:rPr>
          <w:i/>
          <w:iCs/>
        </w:rPr>
      </w:pPr>
      <w:r w:rsidRPr="00CF1324">
        <w:rPr>
          <w:i/>
          <w:iCs/>
        </w:rPr>
        <w:t>Learning Activity</w:t>
      </w:r>
      <w:r w:rsidR="001C6918">
        <w:rPr>
          <w:i/>
          <w:iCs/>
        </w:rPr>
        <w:t xml:space="preserve"> #6 –</w:t>
      </w:r>
      <w:r w:rsidRPr="00CF1324">
        <w:rPr>
          <w:i/>
          <w:iCs/>
        </w:rPr>
        <w:t xml:space="preserve"> Switching Sides. Objective: Demonstrate differences in perspective and viewpoints, as they relate to approach and communication.</w:t>
      </w:r>
    </w:p>
    <w:p w14:paraId="1EB1C134" w14:textId="73AD2DD5" w:rsidR="00201A80" w:rsidRDefault="00F627A9" w:rsidP="00201A80">
      <w:pPr>
        <w:pStyle w:val="ListParagraph"/>
        <w:numPr>
          <w:ilvl w:val="0"/>
          <w:numId w:val="13"/>
        </w:numPr>
      </w:pPr>
      <w:r>
        <w:t>Officer Safety</w:t>
      </w:r>
    </w:p>
    <w:p w14:paraId="244DB7EB" w14:textId="77777777" w:rsidR="00201A80" w:rsidRDefault="00201A80" w:rsidP="00201A80">
      <w:pPr>
        <w:pStyle w:val="ListParagraph"/>
        <w:numPr>
          <w:ilvl w:val="1"/>
          <w:numId w:val="13"/>
        </w:numPr>
      </w:pPr>
      <w:r>
        <w:t>Stress management importance</w:t>
      </w:r>
    </w:p>
    <w:p w14:paraId="5495658C" w14:textId="77777777" w:rsidR="00201A80" w:rsidRDefault="00201A80" w:rsidP="00201A80">
      <w:pPr>
        <w:pStyle w:val="ListParagraph"/>
        <w:numPr>
          <w:ilvl w:val="1"/>
          <w:numId w:val="13"/>
        </w:numPr>
      </w:pPr>
      <w:r>
        <w:t>Suicide statistics</w:t>
      </w:r>
    </w:p>
    <w:p w14:paraId="02658806" w14:textId="77777777" w:rsidR="00201A80" w:rsidRDefault="00201A80" w:rsidP="00201A80">
      <w:pPr>
        <w:pStyle w:val="ListParagraph"/>
        <w:numPr>
          <w:ilvl w:val="1"/>
          <w:numId w:val="13"/>
        </w:numPr>
      </w:pPr>
      <w:r>
        <w:t>Stress indicators</w:t>
      </w:r>
    </w:p>
    <w:p w14:paraId="0C2011B2" w14:textId="77777777" w:rsidR="00201A80" w:rsidRDefault="00201A80" w:rsidP="00201A80">
      <w:pPr>
        <w:pStyle w:val="ListParagraph"/>
        <w:numPr>
          <w:ilvl w:val="1"/>
          <w:numId w:val="13"/>
        </w:numPr>
      </w:pPr>
      <w:r>
        <w:t>Stress management techniques</w:t>
      </w:r>
    </w:p>
    <w:p w14:paraId="45538008" w14:textId="77777777" w:rsidR="00201A80" w:rsidRDefault="00201A80" w:rsidP="00D11967">
      <w:pPr>
        <w:pStyle w:val="ListParagraph"/>
        <w:numPr>
          <w:ilvl w:val="2"/>
          <w:numId w:val="13"/>
        </w:numPr>
      </w:pPr>
      <w:r>
        <w:t>Turn to others</w:t>
      </w:r>
    </w:p>
    <w:p w14:paraId="2F637D60" w14:textId="77777777" w:rsidR="00201A80" w:rsidRDefault="00201A80" w:rsidP="00D11967">
      <w:pPr>
        <w:pStyle w:val="ListParagraph"/>
        <w:numPr>
          <w:ilvl w:val="2"/>
          <w:numId w:val="13"/>
        </w:numPr>
      </w:pPr>
      <w:r>
        <w:t>Reframe negatives</w:t>
      </w:r>
    </w:p>
    <w:p w14:paraId="16CDAB90" w14:textId="77777777" w:rsidR="00201A80" w:rsidRDefault="00201A80" w:rsidP="00D11967">
      <w:pPr>
        <w:pStyle w:val="ListParagraph"/>
        <w:numPr>
          <w:ilvl w:val="2"/>
          <w:numId w:val="13"/>
        </w:numPr>
      </w:pPr>
      <w:r>
        <w:t>Reevaluate priorities</w:t>
      </w:r>
    </w:p>
    <w:p w14:paraId="6B3B6510" w14:textId="77777777" w:rsidR="00201A80" w:rsidRDefault="00201A80" w:rsidP="00D11967">
      <w:pPr>
        <w:pStyle w:val="ListParagraph"/>
        <w:numPr>
          <w:ilvl w:val="2"/>
          <w:numId w:val="13"/>
        </w:numPr>
      </w:pPr>
      <w:r>
        <w:t>Compartmentalize stressors</w:t>
      </w:r>
    </w:p>
    <w:p w14:paraId="60A10807" w14:textId="77777777" w:rsidR="00201A80" w:rsidRDefault="00201A80" w:rsidP="00D11967">
      <w:pPr>
        <w:pStyle w:val="ListParagraph"/>
        <w:numPr>
          <w:ilvl w:val="2"/>
          <w:numId w:val="13"/>
        </w:numPr>
      </w:pPr>
      <w:r>
        <w:t>Manage emotions</w:t>
      </w:r>
    </w:p>
    <w:p w14:paraId="1CBDE011" w14:textId="77777777" w:rsidR="00201A80" w:rsidRDefault="00201A80" w:rsidP="00D11967">
      <w:pPr>
        <w:pStyle w:val="ListParagraph"/>
        <w:numPr>
          <w:ilvl w:val="2"/>
          <w:numId w:val="13"/>
        </w:numPr>
      </w:pPr>
      <w:r>
        <w:t>4-count breathing</w:t>
      </w:r>
    </w:p>
    <w:p w14:paraId="3B49B8C1" w14:textId="55CE1C21" w:rsidR="00201A80" w:rsidRPr="00223E3D" w:rsidRDefault="00201A80" w:rsidP="00201A80">
      <w:pPr>
        <w:ind w:left="720"/>
        <w:rPr>
          <w:i/>
          <w:iCs/>
        </w:rPr>
      </w:pPr>
      <w:r w:rsidRPr="00223E3D">
        <w:rPr>
          <w:i/>
          <w:iCs/>
        </w:rPr>
        <w:t>Learning Activity</w:t>
      </w:r>
      <w:r w:rsidR="001C6918">
        <w:rPr>
          <w:i/>
          <w:iCs/>
        </w:rPr>
        <w:t xml:space="preserve"> #7 –</w:t>
      </w:r>
      <w:r w:rsidRPr="00223E3D">
        <w:rPr>
          <w:i/>
          <w:iCs/>
        </w:rPr>
        <w:t xml:space="preserve"> External Escalators. Through sound stress inoculation, understand how environment impacts escalation and how to mitigate effects. </w:t>
      </w:r>
    </w:p>
    <w:p w14:paraId="16419005" w14:textId="77777777" w:rsidR="00201A80" w:rsidRDefault="00201A80" w:rsidP="00D11967">
      <w:pPr>
        <w:pStyle w:val="ListParagraph"/>
        <w:numPr>
          <w:ilvl w:val="2"/>
          <w:numId w:val="13"/>
        </w:numPr>
      </w:pPr>
      <w:r>
        <w:t>Listen to your body</w:t>
      </w:r>
    </w:p>
    <w:p w14:paraId="6C3EC35D" w14:textId="77777777" w:rsidR="00201A80" w:rsidRDefault="00201A80" w:rsidP="00D11967">
      <w:pPr>
        <w:pStyle w:val="ListParagraph"/>
        <w:numPr>
          <w:ilvl w:val="2"/>
          <w:numId w:val="13"/>
        </w:numPr>
      </w:pPr>
      <w:r>
        <w:t>Sleep</w:t>
      </w:r>
    </w:p>
    <w:p w14:paraId="3ED9C5CA" w14:textId="5CEF1F41" w:rsidR="00201A80" w:rsidRDefault="00201A80" w:rsidP="00D11967">
      <w:pPr>
        <w:pStyle w:val="ListParagraph"/>
        <w:numPr>
          <w:ilvl w:val="2"/>
          <w:numId w:val="13"/>
        </w:numPr>
      </w:pPr>
      <w:r>
        <w:t>Open discussion of techniques already used</w:t>
      </w:r>
    </w:p>
    <w:p w14:paraId="70C99584" w14:textId="77777777" w:rsidR="00A00B23" w:rsidRDefault="00A00B23" w:rsidP="00A00B23">
      <w:pPr>
        <w:pStyle w:val="ListParagraph"/>
        <w:numPr>
          <w:ilvl w:val="1"/>
          <w:numId w:val="13"/>
        </w:numPr>
      </w:pPr>
      <w:r>
        <w:t>Situational awareness</w:t>
      </w:r>
    </w:p>
    <w:p w14:paraId="5C8EE3E4" w14:textId="0F222DD6" w:rsidR="00A00B23" w:rsidRDefault="00A00B23" w:rsidP="00A00B23">
      <w:pPr>
        <w:pStyle w:val="ListParagraph"/>
        <w:numPr>
          <w:ilvl w:val="1"/>
          <w:numId w:val="13"/>
        </w:numPr>
      </w:pPr>
      <w:r>
        <w:t>Tactical repositioning</w:t>
      </w:r>
    </w:p>
    <w:p w14:paraId="4385ABBA" w14:textId="1B75A728" w:rsidR="00201A80" w:rsidRPr="00EC0644" w:rsidRDefault="00201A80" w:rsidP="00201A80">
      <w:pPr>
        <w:ind w:left="720"/>
        <w:rPr>
          <w:i/>
          <w:iCs/>
        </w:rPr>
      </w:pPr>
      <w:r w:rsidRPr="00EC0644">
        <w:rPr>
          <w:i/>
          <w:iCs/>
        </w:rPr>
        <w:t xml:space="preserve">Learning Activity </w:t>
      </w:r>
      <w:r w:rsidR="00350181">
        <w:rPr>
          <w:i/>
          <w:iCs/>
        </w:rPr>
        <w:t>#9 –</w:t>
      </w:r>
      <w:r w:rsidRPr="00EC0644">
        <w:rPr>
          <w:i/>
          <w:iCs/>
        </w:rPr>
        <w:t xml:space="preserve"> Circle of Trust. Understand implicit bias by highlighting the similarities between students and their most trusted circle of people.</w:t>
      </w:r>
    </w:p>
    <w:p w14:paraId="7A19D423" w14:textId="510CBB4A" w:rsidR="00201A80" w:rsidRPr="00EC0644" w:rsidRDefault="00201A80" w:rsidP="00201A80">
      <w:pPr>
        <w:ind w:left="720"/>
        <w:rPr>
          <w:i/>
          <w:iCs/>
        </w:rPr>
      </w:pPr>
      <w:r w:rsidRPr="00EC0644">
        <w:rPr>
          <w:i/>
          <w:iCs/>
        </w:rPr>
        <w:t xml:space="preserve">Learning Activity </w:t>
      </w:r>
      <w:r w:rsidR="00350181">
        <w:rPr>
          <w:i/>
          <w:iCs/>
        </w:rPr>
        <w:t>#10 –</w:t>
      </w:r>
      <w:r w:rsidRPr="00EC0644">
        <w:rPr>
          <w:i/>
          <w:iCs/>
        </w:rPr>
        <w:t xml:space="preserve"> Tag. Understand implicit bias by seeing how groups form by similarities, rather than differences.</w:t>
      </w:r>
    </w:p>
    <w:p w14:paraId="4BEC2D30" w14:textId="5B752D2E" w:rsidR="00201A80" w:rsidRDefault="00201A80" w:rsidP="00201A80">
      <w:pPr>
        <w:pStyle w:val="ListParagraph"/>
        <w:numPr>
          <w:ilvl w:val="0"/>
          <w:numId w:val="13"/>
        </w:numPr>
      </w:pPr>
      <w:r>
        <w:t>Core Concepts</w:t>
      </w:r>
      <w:r w:rsidR="007F7ABF">
        <w:t xml:space="preserve"> of De-escalation</w:t>
      </w:r>
    </w:p>
    <w:p w14:paraId="3E8E689F" w14:textId="77777777" w:rsidR="00201A80" w:rsidRDefault="00201A80" w:rsidP="00201A80">
      <w:pPr>
        <w:pStyle w:val="ListParagraph"/>
        <w:numPr>
          <w:ilvl w:val="1"/>
          <w:numId w:val="13"/>
        </w:numPr>
      </w:pPr>
      <w:r>
        <w:t>Self-Control</w:t>
      </w:r>
      <w:r>
        <w:tab/>
      </w:r>
      <w:r>
        <w:tab/>
      </w:r>
      <w:r>
        <w:tab/>
      </w:r>
      <w:r>
        <w:tab/>
      </w:r>
      <w:r>
        <w:tab/>
      </w:r>
      <w:r>
        <w:tab/>
      </w:r>
      <w:r>
        <w:tab/>
      </w:r>
      <w:r>
        <w:tab/>
      </w:r>
      <w:r>
        <w:tab/>
        <w:t>IV (d)</w:t>
      </w:r>
    </w:p>
    <w:p w14:paraId="785081F6" w14:textId="77777777" w:rsidR="00201A80" w:rsidRDefault="00201A80" w:rsidP="00D11967">
      <w:pPr>
        <w:pStyle w:val="ListParagraph"/>
        <w:numPr>
          <w:ilvl w:val="2"/>
          <w:numId w:val="13"/>
        </w:numPr>
      </w:pPr>
      <w:r>
        <w:t>Mental control</w:t>
      </w:r>
    </w:p>
    <w:p w14:paraId="4396B147" w14:textId="77777777" w:rsidR="00201A80" w:rsidRDefault="00201A80" w:rsidP="00D11967">
      <w:pPr>
        <w:pStyle w:val="ListParagraph"/>
        <w:numPr>
          <w:ilvl w:val="2"/>
          <w:numId w:val="13"/>
        </w:numPr>
      </w:pPr>
      <w:r>
        <w:t>Emotional control</w:t>
      </w:r>
    </w:p>
    <w:p w14:paraId="071BD4D3" w14:textId="77777777" w:rsidR="00201A80" w:rsidRDefault="00201A80" w:rsidP="00D11967">
      <w:pPr>
        <w:pStyle w:val="ListParagraph"/>
        <w:numPr>
          <w:ilvl w:val="2"/>
          <w:numId w:val="13"/>
        </w:numPr>
      </w:pPr>
      <w:r>
        <w:t>Physical control</w:t>
      </w:r>
    </w:p>
    <w:p w14:paraId="51C068EF" w14:textId="77777777" w:rsidR="00201A80" w:rsidRDefault="00201A80" w:rsidP="00201A80">
      <w:pPr>
        <w:pStyle w:val="ListParagraph"/>
        <w:numPr>
          <w:ilvl w:val="1"/>
          <w:numId w:val="13"/>
        </w:numPr>
      </w:pPr>
      <w:r>
        <w:t>Effective Communication</w:t>
      </w:r>
      <w:r>
        <w:tab/>
      </w:r>
      <w:r>
        <w:tab/>
      </w:r>
      <w:r>
        <w:tab/>
      </w:r>
      <w:r>
        <w:tab/>
      </w:r>
      <w:r>
        <w:tab/>
      </w:r>
      <w:r>
        <w:tab/>
      </w:r>
      <w:r>
        <w:tab/>
        <w:t>IV (d)</w:t>
      </w:r>
    </w:p>
    <w:p w14:paraId="5D868133" w14:textId="77777777" w:rsidR="00201A80" w:rsidRDefault="00201A80" w:rsidP="00BE1B3E">
      <w:pPr>
        <w:pStyle w:val="ListParagraph"/>
        <w:numPr>
          <w:ilvl w:val="2"/>
          <w:numId w:val="13"/>
        </w:numPr>
      </w:pPr>
      <w:r>
        <w:t>Posture</w:t>
      </w:r>
    </w:p>
    <w:p w14:paraId="0C175C58" w14:textId="77777777" w:rsidR="00201A80" w:rsidRDefault="00201A80" w:rsidP="00BE1B3E">
      <w:pPr>
        <w:pStyle w:val="ListParagraph"/>
        <w:numPr>
          <w:ilvl w:val="2"/>
          <w:numId w:val="13"/>
        </w:numPr>
      </w:pPr>
      <w:r>
        <w:t>Position</w:t>
      </w:r>
    </w:p>
    <w:p w14:paraId="773E5523" w14:textId="77777777" w:rsidR="00201A80" w:rsidRDefault="00201A80" w:rsidP="00BE1B3E">
      <w:pPr>
        <w:pStyle w:val="ListParagraph"/>
        <w:numPr>
          <w:ilvl w:val="2"/>
          <w:numId w:val="13"/>
        </w:numPr>
      </w:pPr>
      <w:r>
        <w:t>Tone</w:t>
      </w:r>
    </w:p>
    <w:p w14:paraId="2D551042" w14:textId="77777777" w:rsidR="00201A80" w:rsidRDefault="00201A80" w:rsidP="00BE1B3E">
      <w:pPr>
        <w:pStyle w:val="ListParagraph"/>
        <w:numPr>
          <w:ilvl w:val="2"/>
          <w:numId w:val="13"/>
        </w:numPr>
      </w:pPr>
      <w:r>
        <w:t>Initiation Tactics</w:t>
      </w:r>
    </w:p>
    <w:p w14:paraId="335D8739" w14:textId="77777777" w:rsidR="00201A80" w:rsidRDefault="00201A80" w:rsidP="00BE1B3E">
      <w:pPr>
        <w:pStyle w:val="ListParagraph"/>
        <w:numPr>
          <w:ilvl w:val="2"/>
          <w:numId w:val="13"/>
        </w:numPr>
      </w:pPr>
      <w:r>
        <w:t>Practical De-Escalation Techniques</w:t>
      </w:r>
      <w:r>
        <w:tab/>
      </w:r>
      <w:r>
        <w:tab/>
      </w:r>
      <w:r>
        <w:tab/>
      </w:r>
      <w:r>
        <w:tab/>
        <w:t>IV (a) &amp; IV (g)</w:t>
      </w:r>
    </w:p>
    <w:p w14:paraId="261967FB" w14:textId="77777777" w:rsidR="00201A80" w:rsidRDefault="00201A80" w:rsidP="00BE1B3E">
      <w:pPr>
        <w:pStyle w:val="ListParagraph"/>
        <w:numPr>
          <w:ilvl w:val="3"/>
          <w:numId w:val="21"/>
        </w:numPr>
      </w:pPr>
      <w:r>
        <w:t>Deferring anger</w:t>
      </w:r>
      <w:r>
        <w:tab/>
      </w:r>
      <w:r>
        <w:tab/>
      </w:r>
      <w:r>
        <w:tab/>
      </w:r>
      <w:r>
        <w:tab/>
      </w:r>
      <w:r>
        <w:tab/>
      </w:r>
      <w:r>
        <w:tab/>
      </w:r>
      <w:r w:rsidRPr="00C44C54">
        <w:t xml:space="preserve"> </w:t>
      </w:r>
      <w:r>
        <w:t>IV (a)</w:t>
      </w:r>
    </w:p>
    <w:p w14:paraId="37B6CC98" w14:textId="77777777" w:rsidR="00201A80" w:rsidRDefault="00201A80" w:rsidP="00BE1B3E">
      <w:pPr>
        <w:pStyle w:val="ListParagraph"/>
        <w:numPr>
          <w:ilvl w:val="3"/>
          <w:numId w:val="21"/>
        </w:numPr>
      </w:pPr>
      <w:r>
        <w:t>Shift focus</w:t>
      </w:r>
    </w:p>
    <w:p w14:paraId="7AD3B6D6" w14:textId="77777777" w:rsidR="00201A80" w:rsidRDefault="00201A80" w:rsidP="00BE1B3E">
      <w:pPr>
        <w:pStyle w:val="ListParagraph"/>
        <w:numPr>
          <w:ilvl w:val="3"/>
          <w:numId w:val="21"/>
        </w:numPr>
      </w:pPr>
      <w:r>
        <w:t>Divert attention</w:t>
      </w:r>
    </w:p>
    <w:p w14:paraId="271A24DB" w14:textId="77777777" w:rsidR="00201A80" w:rsidRDefault="00201A80" w:rsidP="00BE1B3E">
      <w:pPr>
        <w:pStyle w:val="ListParagraph"/>
        <w:numPr>
          <w:ilvl w:val="3"/>
          <w:numId w:val="21"/>
        </w:numPr>
      </w:pPr>
      <w:r>
        <w:t>Element of surprise</w:t>
      </w:r>
    </w:p>
    <w:p w14:paraId="3104BBCD" w14:textId="77777777" w:rsidR="00201A80" w:rsidRDefault="00201A80" w:rsidP="00BE1B3E">
      <w:pPr>
        <w:pStyle w:val="ListParagraph"/>
        <w:numPr>
          <w:ilvl w:val="3"/>
          <w:numId w:val="21"/>
        </w:numPr>
      </w:pPr>
      <w:r>
        <w:t>Frontloading</w:t>
      </w:r>
    </w:p>
    <w:p w14:paraId="1DA583F0" w14:textId="77777777" w:rsidR="00201A80" w:rsidRDefault="00201A80" w:rsidP="00BE1B3E">
      <w:pPr>
        <w:pStyle w:val="ListParagraph"/>
        <w:numPr>
          <w:ilvl w:val="2"/>
          <w:numId w:val="13"/>
        </w:numPr>
      </w:pPr>
      <w:r>
        <w:t>Language</w:t>
      </w:r>
    </w:p>
    <w:p w14:paraId="71C34735" w14:textId="77777777" w:rsidR="00201A80" w:rsidRDefault="00201A80" w:rsidP="00BE1B3E">
      <w:pPr>
        <w:pStyle w:val="ListParagraph"/>
        <w:numPr>
          <w:ilvl w:val="2"/>
          <w:numId w:val="13"/>
        </w:numPr>
      </w:pPr>
      <w:r>
        <w:t>Verbal Judo</w:t>
      </w:r>
    </w:p>
    <w:p w14:paraId="6B8F9EDB" w14:textId="77777777" w:rsidR="00201A80" w:rsidRDefault="00201A80" w:rsidP="00BE1B3E">
      <w:pPr>
        <w:pStyle w:val="ListParagraph"/>
        <w:numPr>
          <w:ilvl w:val="3"/>
          <w:numId w:val="22"/>
        </w:numPr>
      </w:pPr>
      <w:r>
        <w:t>8-Step Tactical Approach</w:t>
      </w:r>
    </w:p>
    <w:p w14:paraId="7FCE3942" w14:textId="77777777" w:rsidR="00201A80" w:rsidRDefault="00201A80" w:rsidP="00BE1B3E">
      <w:pPr>
        <w:pStyle w:val="ListParagraph"/>
        <w:numPr>
          <w:ilvl w:val="3"/>
          <w:numId w:val="22"/>
        </w:numPr>
      </w:pPr>
      <w:r>
        <w:t>5-Step Hardstyle Approach</w:t>
      </w:r>
    </w:p>
    <w:p w14:paraId="25778301" w14:textId="3051CED3" w:rsidR="00201A80" w:rsidRPr="00E40F54" w:rsidRDefault="00201A80" w:rsidP="00201A80">
      <w:pPr>
        <w:ind w:left="360" w:firstLine="360"/>
      </w:pPr>
      <w:r w:rsidRPr="00E81D99">
        <w:rPr>
          <w:i/>
          <w:iCs/>
        </w:rPr>
        <w:t>Learning Activity</w:t>
      </w:r>
      <w:r w:rsidR="00350181">
        <w:rPr>
          <w:i/>
          <w:iCs/>
        </w:rPr>
        <w:t xml:space="preserve"> #11 –</w:t>
      </w:r>
      <w:r w:rsidRPr="00E81D99">
        <w:rPr>
          <w:i/>
          <w:iCs/>
        </w:rPr>
        <w:t xml:space="preserve"> Saying and Hearing. Through role plays, understand </w:t>
      </w:r>
      <w:r w:rsidRPr="00E81D99">
        <w:rPr>
          <w:i/>
          <w:iCs/>
        </w:rPr>
        <w:tab/>
      </w:r>
      <w:r w:rsidRPr="00E81D99">
        <w:rPr>
          <w:i/>
          <w:iCs/>
        </w:rPr>
        <w:tab/>
      </w:r>
      <w:r>
        <w:t>IV (f)</w:t>
      </w:r>
    </w:p>
    <w:p w14:paraId="74E971BC" w14:textId="77777777" w:rsidR="00201A80" w:rsidRPr="00E81D99" w:rsidRDefault="00201A80" w:rsidP="00201A80">
      <w:pPr>
        <w:ind w:left="720"/>
        <w:rPr>
          <w:i/>
          <w:iCs/>
        </w:rPr>
      </w:pPr>
      <w:r w:rsidRPr="00E81D99">
        <w:rPr>
          <w:i/>
          <w:iCs/>
        </w:rPr>
        <w:t>the discrepancies between what is said and what is heard.</w:t>
      </w:r>
    </w:p>
    <w:p w14:paraId="3ABD383A" w14:textId="77777777" w:rsidR="00201A80" w:rsidRDefault="00201A80" w:rsidP="00D92931">
      <w:pPr>
        <w:pStyle w:val="ListParagraph"/>
        <w:numPr>
          <w:ilvl w:val="2"/>
          <w:numId w:val="13"/>
        </w:numPr>
      </w:pPr>
      <w:r>
        <w:t>LEAPS</w:t>
      </w:r>
      <w:r>
        <w:tab/>
      </w:r>
      <w:r>
        <w:tab/>
      </w:r>
      <w:r>
        <w:tab/>
      </w:r>
      <w:r>
        <w:tab/>
      </w:r>
      <w:r>
        <w:tab/>
      </w:r>
      <w:r>
        <w:tab/>
      </w:r>
      <w:r>
        <w:tab/>
      </w:r>
      <w:r>
        <w:tab/>
        <w:t>IV (h)</w:t>
      </w:r>
    </w:p>
    <w:p w14:paraId="0822D786" w14:textId="62561708" w:rsidR="00201A80" w:rsidRPr="00E81D99" w:rsidRDefault="00201A80" w:rsidP="00201A80">
      <w:pPr>
        <w:ind w:left="720"/>
        <w:rPr>
          <w:i/>
          <w:iCs/>
        </w:rPr>
      </w:pPr>
      <w:r w:rsidRPr="00C22ACD">
        <w:rPr>
          <w:i/>
          <w:iCs/>
        </w:rPr>
        <w:t>Learning Activity</w:t>
      </w:r>
      <w:r w:rsidR="00350181">
        <w:rPr>
          <w:i/>
          <w:iCs/>
        </w:rPr>
        <w:t xml:space="preserve"> #12 – </w:t>
      </w:r>
      <w:r w:rsidRPr="00C22ACD">
        <w:rPr>
          <w:i/>
          <w:iCs/>
        </w:rPr>
        <w:t>Parenting Challenge. Role play de-escalating a tantruming child</w:t>
      </w:r>
      <w:r>
        <w:rPr>
          <w:i/>
          <w:iCs/>
        </w:rPr>
        <w:t xml:space="preserve"> or upset teen</w:t>
      </w:r>
      <w:r w:rsidRPr="00C22ACD">
        <w:rPr>
          <w:i/>
          <w:iCs/>
        </w:rPr>
        <w:t xml:space="preserve"> using taught techniques.</w:t>
      </w:r>
    </w:p>
    <w:p w14:paraId="3BB2E9F9" w14:textId="1B292B7C" w:rsidR="00201A80" w:rsidRDefault="00201A80" w:rsidP="00201A80">
      <w:pPr>
        <w:pStyle w:val="ListParagraph"/>
        <w:numPr>
          <w:ilvl w:val="1"/>
          <w:numId w:val="13"/>
        </w:numPr>
      </w:pPr>
      <w:r>
        <w:t>Scene Assessment</w:t>
      </w:r>
      <w:r w:rsidR="007F7ABF">
        <w:t xml:space="preserve"> and Management</w:t>
      </w:r>
    </w:p>
    <w:p w14:paraId="59C6DB6F" w14:textId="77777777" w:rsidR="00201A80" w:rsidRDefault="00201A80" w:rsidP="00D92931">
      <w:pPr>
        <w:pStyle w:val="ListParagraph"/>
        <w:numPr>
          <w:ilvl w:val="2"/>
          <w:numId w:val="13"/>
        </w:numPr>
      </w:pPr>
      <w:r>
        <w:t>Risk assessment, situational awareness, context of the call, environmental factors</w:t>
      </w:r>
    </w:p>
    <w:p w14:paraId="3CDD1355" w14:textId="77777777" w:rsidR="00201A80" w:rsidRDefault="00201A80" w:rsidP="00201A80">
      <w:pPr>
        <w:pStyle w:val="ListParagraph"/>
        <w:numPr>
          <w:ilvl w:val="1"/>
          <w:numId w:val="13"/>
        </w:numPr>
      </w:pPr>
      <w:r>
        <w:t>Person Assessment</w:t>
      </w:r>
    </w:p>
    <w:p w14:paraId="083B6DD6" w14:textId="77777777" w:rsidR="00201A80" w:rsidRPr="00710376" w:rsidRDefault="00201A80" w:rsidP="00D92931">
      <w:pPr>
        <w:pStyle w:val="ListParagraph"/>
        <w:numPr>
          <w:ilvl w:val="2"/>
          <w:numId w:val="13"/>
        </w:numPr>
      </w:pPr>
      <w:r>
        <w:t>Body language, behavior, speech, breathing</w:t>
      </w:r>
      <w:r w:rsidRPr="00710376">
        <w:rPr>
          <w:i/>
          <w:iCs/>
        </w:rPr>
        <w:t xml:space="preserve"> </w:t>
      </w:r>
    </w:p>
    <w:p w14:paraId="6AF168EE" w14:textId="0F903C6A" w:rsidR="00201A80" w:rsidRPr="00C03F0F" w:rsidRDefault="00201A80" w:rsidP="00201A80">
      <w:pPr>
        <w:ind w:left="720"/>
        <w:rPr>
          <w:i/>
          <w:iCs/>
        </w:rPr>
      </w:pPr>
      <w:r w:rsidRPr="00C22ACD">
        <w:rPr>
          <w:i/>
          <w:iCs/>
        </w:rPr>
        <w:t>Learning Activity</w:t>
      </w:r>
      <w:r w:rsidR="00350181">
        <w:rPr>
          <w:i/>
          <w:iCs/>
        </w:rPr>
        <w:t xml:space="preserve"> #13 –</w:t>
      </w:r>
      <w:r w:rsidRPr="00C22ACD">
        <w:rPr>
          <w:i/>
          <w:iCs/>
        </w:rPr>
        <w:t xml:space="preserve"> Homeless Encounter</w:t>
      </w:r>
      <w:r>
        <w:rPr>
          <w:i/>
          <w:iCs/>
        </w:rPr>
        <w:t>.</w:t>
      </w:r>
      <w:r w:rsidRPr="00C22ACD">
        <w:rPr>
          <w:i/>
          <w:iCs/>
        </w:rPr>
        <w:t xml:space="preserve"> Role play de-escalating an agitated homeless citizen using taught techniques.</w:t>
      </w:r>
    </w:p>
    <w:p w14:paraId="4A536986" w14:textId="77777777" w:rsidR="00201A80" w:rsidRDefault="00201A80" w:rsidP="00201A80">
      <w:pPr>
        <w:pStyle w:val="ListParagraph"/>
        <w:numPr>
          <w:ilvl w:val="1"/>
          <w:numId w:val="13"/>
        </w:numPr>
      </w:pPr>
      <w:r>
        <w:t>Force Options</w:t>
      </w:r>
    </w:p>
    <w:p w14:paraId="7D040547" w14:textId="77777777" w:rsidR="00201A80" w:rsidRDefault="00201A80" w:rsidP="00D92931">
      <w:pPr>
        <w:pStyle w:val="ListParagraph"/>
        <w:numPr>
          <w:ilvl w:val="2"/>
          <w:numId w:val="13"/>
        </w:numPr>
      </w:pPr>
      <w:r>
        <w:t>Verbal, hands, tools, firearms</w:t>
      </w:r>
    </w:p>
    <w:p w14:paraId="1E4B7F90" w14:textId="1575F10B" w:rsidR="00201A80" w:rsidRDefault="00201A80" w:rsidP="00D92931">
      <w:pPr>
        <w:pStyle w:val="ListParagraph"/>
        <w:numPr>
          <w:ilvl w:val="2"/>
          <w:numId w:val="13"/>
        </w:numPr>
      </w:pPr>
      <w:r>
        <w:t>Command presence v intimidation</w:t>
      </w:r>
      <w:r>
        <w:tab/>
      </w:r>
      <w:r>
        <w:tab/>
      </w:r>
      <w:r>
        <w:tab/>
      </w:r>
      <w:r>
        <w:tab/>
      </w:r>
      <w:r>
        <w:tab/>
        <w:t>IV (e)</w:t>
      </w:r>
    </w:p>
    <w:p w14:paraId="68ACE0ED" w14:textId="1F58E52E" w:rsidR="007F7ABF" w:rsidRDefault="007F7ABF" w:rsidP="007F7ABF">
      <w:pPr>
        <w:pStyle w:val="ListParagraph"/>
        <w:numPr>
          <w:ilvl w:val="1"/>
          <w:numId w:val="13"/>
        </w:numPr>
      </w:pPr>
      <w:r>
        <w:t>Time</w:t>
      </w:r>
    </w:p>
    <w:p w14:paraId="51697A13" w14:textId="69669F37" w:rsidR="00201A80" w:rsidRDefault="00201A80" w:rsidP="00201A80">
      <w:pPr>
        <w:pStyle w:val="ListParagraph"/>
        <w:numPr>
          <w:ilvl w:val="0"/>
          <w:numId w:val="13"/>
        </w:numPr>
      </w:pPr>
      <w:r>
        <w:t>Decision-Making</w:t>
      </w:r>
    </w:p>
    <w:p w14:paraId="567CFEAC" w14:textId="3AE96277" w:rsidR="00201A80" w:rsidRDefault="00E17A5F" w:rsidP="00201A80">
      <w:pPr>
        <w:pStyle w:val="ListParagraph"/>
        <w:numPr>
          <w:ilvl w:val="1"/>
          <w:numId w:val="13"/>
        </w:numPr>
      </w:pPr>
      <w:r>
        <w:t xml:space="preserve">Exploration of a </w:t>
      </w:r>
      <w:r w:rsidR="00201A80">
        <w:t>Critical Decision-Making Model</w:t>
      </w:r>
      <w:r>
        <w:t xml:space="preserve"> Which Includes:</w:t>
      </w:r>
    </w:p>
    <w:p w14:paraId="1442E92C" w14:textId="3E09D2C7" w:rsidR="00201A80" w:rsidRDefault="00E17A5F" w:rsidP="00D92931">
      <w:pPr>
        <w:pStyle w:val="ListParagraph"/>
        <w:numPr>
          <w:ilvl w:val="2"/>
          <w:numId w:val="13"/>
        </w:numPr>
      </w:pPr>
      <w:r>
        <w:t>Information collection</w:t>
      </w:r>
    </w:p>
    <w:p w14:paraId="65F80AE8" w14:textId="7AA7FFDC" w:rsidR="00201A80" w:rsidRDefault="00E17A5F" w:rsidP="00D92931">
      <w:pPr>
        <w:pStyle w:val="ListParagraph"/>
        <w:numPr>
          <w:ilvl w:val="2"/>
          <w:numId w:val="13"/>
        </w:numPr>
      </w:pPr>
      <w:r>
        <w:t>T</w:t>
      </w:r>
      <w:r w:rsidR="00201A80">
        <w:t>hreat and risk</w:t>
      </w:r>
      <w:r>
        <w:t xml:space="preserve"> assessment</w:t>
      </w:r>
    </w:p>
    <w:p w14:paraId="77C762E2" w14:textId="77777777" w:rsidR="00201A80" w:rsidRDefault="00201A80" w:rsidP="00D92931">
      <w:pPr>
        <w:pStyle w:val="ListParagraph"/>
        <w:numPr>
          <w:ilvl w:val="2"/>
          <w:numId w:val="13"/>
        </w:numPr>
      </w:pPr>
      <w:r>
        <w:t>Law and policy</w:t>
      </w:r>
    </w:p>
    <w:p w14:paraId="37297AED" w14:textId="405D2221" w:rsidR="00201A80" w:rsidRDefault="00201A80" w:rsidP="00D92931">
      <w:pPr>
        <w:pStyle w:val="ListParagraph"/>
        <w:numPr>
          <w:ilvl w:val="2"/>
          <w:numId w:val="13"/>
        </w:numPr>
      </w:pPr>
      <w:r>
        <w:t>Consider</w:t>
      </w:r>
      <w:r w:rsidR="00E17A5F">
        <w:t>ation of</w:t>
      </w:r>
      <w:r>
        <w:t xml:space="preserve"> options</w:t>
      </w:r>
    </w:p>
    <w:p w14:paraId="4D5DB5A1" w14:textId="41C57D34" w:rsidR="00201A80" w:rsidRDefault="00201A80" w:rsidP="00D92931">
      <w:pPr>
        <w:pStyle w:val="ListParagraph"/>
        <w:numPr>
          <w:ilvl w:val="2"/>
          <w:numId w:val="13"/>
        </w:numPr>
      </w:pPr>
      <w:r>
        <w:t>Plan</w:t>
      </w:r>
      <w:r w:rsidR="00E17A5F">
        <w:t>ning</w:t>
      </w:r>
    </w:p>
    <w:p w14:paraId="1F0DD208" w14:textId="487E9889" w:rsidR="00201A80" w:rsidRDefault="00201A80" w:rsidP="00D92931">
      <w:pPr>
        <w:pStyle w:val="ListParagraph"/>
        <w:numPr>
          <w:ilvl w:val="2"/>
          <w:numId w:val="13"/>
        </w:numPr>
      </w:pPr>
      <w:r>
        <w:t>Actions</w:t>
      </w:r>
      <w:r w:rsidR="00E17A5F">
        <w:t xml:space="preserve"> and </w:t>
      </w:r>
      <w:r>
        <w:t>reassess</w:t>
      </w:r>
      <w:r w:rsidR="00E17A5F">
        <w:t>ments</w:t>
      </w:r>
    </w:p>
    <w:p w14:paraId="703F5000" w14:textId="77777777" w:rsidR="00201A80" w:rsidRDefault="00201A80" w:rsidP="00D92931">
      <w:pPr>
        <w:pStyle w:val="ListParagraph"/>
        <w:numPr>
          <w:ilvl w:val="2"/>
          <w:numId w:val="13"/>
        </w:numPr>
      </w:pPr>
      <w:r>
        <w:t>Respect for human life and dignity</w:t>
      </w:r>
    </w:p>
    <w:p w14:paraId="47ECFAB3" w14:textId="77777777" w:rsidR="00201A80" w:rsidRDefault="00201A80" w:rsidP="00201A80">
      <w:pPr>
        <w:pStyle w:val="ListParagraph"/>
        <w:numPr>
          <w:ilvl w:val="1"/>
          <w:numId w:val="13"/>
        </w:numPr>
      </w:pPr>
      <w:r>
        <w:t>S.A.F.E.R.R.</w:t>
      </w:r>
    </w:p>
    <w:p w14:paraId="695A71AD" w14:textId="77777777" w:rsidR="00201A80" w:rsidRDefault="00201A80" w:rsidP="00A240B0">
      <w:pPr>
        <w:pStyle w:val="ListParagraph"/>
        <w:numPr>
          <w:ilvl w:val="0"/>
          <w:numId w:val="13"/>
        </w:numPr>
      </w:pPr>
      <w:r>
        <w:t>Time</w:t>
      </w:r>
    </w:p>
    <w:p w14:paraId="4D474FCE" w14:textId="200380D3" w:rsidR="00A240B0" w:rsidRDefault="00A240B0" w:rsidP="00A240B0">
      <w:pPr>
        <w:pStyle w:val="ListParagraph"/>
        <w:numPr>
          <w:ilvl w:val="1"/>
          <w:numId w:val="13"/>
        </w:numPr>
      </w:pPr>
      <w:r>
        <w:t>Effects on the decision-making process</w:t>
      </w:r>
      <w:r w:rsidRPr="00A240B0">
        <w:t xml:space="preserve"> </w:t>
      </w:r>
      <w:r>
        <w:t xml:space="preserve">   </w:t>
      </w:r>
      <w:r>
        <w:tab/>
      </w:r>
      <w:r>
        <w:tab/>
      </w:r>
      <w:r>
        <w:tab/>
      </w:r>
      <w:r>
        <w:tab/>
      </w:r>
      <w:r>
        <w:tab/>
        <w:t>IV (h)</w:t>
      </w:r>
    </w:p>
    <w:p w14:paraId="4DC7F315" w14:textId="43ACE2BC" w:rsidR="00201A80" w:rsidRDefault="00201A80" w:rsidP="00A240B0">
      <w:pPr>
        <w:pStyle w:val="ListParagraph"/>
        <w:numPr>
          <w:ilvl w:val="1"/>
          <w:numId w:val="13"/>
        </w:numPr>
      </w:pPr>
      <w:r>
        <w:t>Calm and steady</w:t>
      </w:r>
      <w:r>
        <w:tab/>
      </w:r>
      <w:r>
        <w:tab/>
      </w:r>
      <w:r>
        <w:tab/>
      </w:r>
      <w:r>
        <w:tab/>
      </w:r>
      <w:r>
        <w:tab/>
      </w:r>
      <w:r>
        <w:tab/>
      </w:r>
      <w:r>
        <w:tab/>
      </w:r>
    </w:p>
    <w:p w14:paraId="0AC5426D" w14:textId="77777777" w:rsidR="00201A80" w:rsidRDefault="00201A80" w:rsidP="00201A80">
      <w:pPr>
        <w:pStyle w:val="ListParagraph"/>
        <w:numPr>
          <w:ilvl w:val="1"/>
          <w:numId w:val="13"/>
        </w:numPr>
      </w:pPr>
      <w:r>
        <w:t>Increase odds of success</w:t>
      </w:r>
    </w:p>
    <w:p w14:paraId="4C920240" w14:textId="77777777" w:rsidR="00201A80" w:rsidRDefault="00201A80" w:rsidP="00201A80">
      <w:pPr>
        <w:pStyle w:val="ListParagraph"/>
        <w:numPr>
          <w:ilvl w:val="1"/>
          <w:numId w:val="13"/>
        </w:numPr>
      </w:pPr>
      <w:r>
        <w:t>Considerations</w:t>
      </w:r>
    </w:p>
    <w:p w14:paraId="186D2300" w14:textId="77777777" w:rsidR="00201A80" w:rsidRDefault="00201A80" w:rsidP="00201A80">
      <w:pPr>
        <w:pStyle w:val="ListParagraph"/>
        <w:numPr>
          <w:ilvl w:val="0"/>
          <w:numId w:val="13"/>
        </w:numPr>
      </w:pPr>
      <w:r>
        <w:t>Post De-Escalation</w:t>
      </w:r>
    </w:p>
    <w:p w14:paraId="2DE470FF" w14:textId="0DFB8532" w:rsidR="00201A80" w:rsidRDefault="00201A80" w:rsidP="00201A80">
      <w:pPr>
        <w:pStyle w:val="ListParagraph"/>
        <w:numPr>
          <w:ilvl w:val="1"/>
          <w:numId w:val="13"/>
        </w:numPr>
      </w:pPr>
      <w:r>
        <w:t>Public perception</w:t>
      </w:r>
    </w:p>
    <w:p w14:paraId="05318318" w14:textId="399595F1" w:rsidR="00927E3E" w:rsidRDefault="00927E3E" w:rsidP="00201A80">
      <w:pPr>
        <w:pStyle w:val="ListParagraph"/>
        <w:numPr>
          <w:ilvl w:val="1"/>
          <w:numId w:val="13"/>
        </w:numPr>
      </w:pPr>
      <w:r>
        <w:t>Courtroom demeanor</w:t>
      </w:r>
    </w:p>
    <w:p w14:paraId="2FCFB0BE" w14:textId="27382499" w:rsidR="00201A80" w:rsidRDefault="00A240B0" w:rsidP="00201A80">
      <w:pPr>
        <w:pStyle w:val="ListParagraph"/>
        <w:numPr>
          <w:ilvl w:val="0"/>
          <w:numId w:val="13"/>
        </w:numPr>
      </w:pPr>
      <w:r>
        <w:t>Documentation</w:t>
      </w:r>
    </w:p>
    <w:p w14:paraId="4DBC3526" w14:textId="791DF98D" w:rsidR="00201A80" w:rsidRDefault="00201A80" w:rsidP="00201A80">
      <w:pPr>
        <w:pStyle w:val="ListParagraph"/>
        <w:numPr>
          <w:ilvl w:val="1"/>
          <w:numId w:val="13"/>
        </w:numPr>
      </w:pPr>
      <w:r>
        <w:t>Importance</w:t>
      </w:r>
      <w:r w:rsidR="00A240B0">
        <w:t xml:space="preserve"> of </w:t>
      </w:r>
      <w:r w:rsidR="00927E3E">
        <w:t>r</w:t>
      </w:r>
      <w:r w:rsidR="00A240B0">
        <w:t xml:space="preserve">eport </w:t>
      </w:r>
      <w:r w:rsidR="00927E3E">
        <w:t>w</w:t>
      </w:r>
      <w:r w:rsidR="00A240B0">
        <w:t>riting</w:t>
      </w:r>
    </w:p>
    <w:p w14:paraId="484FE1A0" w14:textId="77777777" w:rsidR="00201A80" w:rsidRDefault="00201A80" w:rsidP="00201A80">
      <w:pPr>
        <w:pStyle w:val="ListParagraph"/>
        <w:numPr>
          <w:ilvl w:val="1"/>
          <w:numId w:val="13"/>
        </w:numPr>
      </w:pPr>
      <w:r>
        <w:t>Including de-escalation tactics used</w:t>
      </w:r>
    </w:p>
    <w:p w14:paraId="3B8F8367" w14:textId="77777777" w:rsidR="00201A80" w:rsidRDefault="00201A80" w:rsidP="00201A80">
      <w:pPr>
        <w:pStyle w:val="ListParagraph"/>
        <w:numPr>
          <w:ilvl w:val="1"/>
          <w:numId w:val="13"/>
        </w:numPr>
      </w:pPr>
      <w:r>
        <w:t>Details, thoroughness, and accuracy</w:t>
      </w:r>
    </w:p>
    <w:p w14:paraId="0BB0DCD0" w14:textId="149E4BE8" w:rsidR="00201A80" w:rsidRDefault="00201A80" w:rsidP="00201A80">
      <w:pPr>
        <w:ind w:left="720"/>
        <w:rPr>
          <w:i/>
          <w:iCs/>
        </w:rPr>
      </w:pPr>
      <w:r w:rsidRPr="00AB0434">
        <w:rPr>
          <w:i/>
          <w:iCs/>
        </w:rPr>
        <w:t>Learning Activity</w:t>
      </w:r>
      <w:r w:rsidR="00350181">
        <w:rPr>
          <w:i/>
          <w:iCs/>
        </w:rPr>
        <w:t>#14 –</w:t>
      </w:r>
      <w:r w:rsidRPr="00AB0434">
        <w:rPr>
          <w:i/>
          <w:iCs/>
        </w:rPr>
        <w:t xml:space="preserve"> Report Re-Do. Practice strengthening sloppy report segments to reflect the de-escalation tactics used to protect officers in court. </w:t>
      </w:r>
    </w:p>
    <w:p w14:paraId="1B13DB9A" w14:textId="77777777" w:rsidR="00201A80" w:rsidRDefault="00201A80" w:rsidP="00201A80">
      <w:pPr>
        <w:pStyle w:val="ListParagraph"/>
        <w:numPr>
          <w:ilvl w:val="0"/>
          <w:numId w:val="13"/>
        </w:numPr>
      </w:pPr>
      <w:r>
        <w:t>Takeaways and Review</w:t>
      </w:r>
    </w:p>
    <w:p w14:paraId="6DD40C82" w14:textId="373F6699" w:rsidR="00201A80" w:rsidRPr="00D92931" w:rsidRDefault="00201A80" w:rsidP="00D92931">
      <w:pPr>
        <w:pStyle w:val="ListParagraph"/>
        <w:numPr>
          <w:ilvl w:val="0"/>
          <w:numId w:val="13"/>
        </w:numPr>
      </w:pPr>
      <w:r>
        <w:t>Course post-test</w:t>
      </w:r>
      <w:r>
        <w:tab/>
      </w:r>
      <w:r>
        <w:tab/>
      </w:r>
      <w:r>
        <w:tab/>
      </w:r>
      <w:r>
        <w:tab/>
      </w:r>
      <w:r>
        <w:tab/>
      </w:r>
      <w:r>
        <w:tab/>
      </w:r>
      <w:r>
        <w:tab/>
      </w:r>
      <w:r>
        <w:tab/>
      </w:r>
      <w:r>
        <w:tab/>
        <w:t>IV (a)</w:t>
      </w:r>
    </w:p>
    <w:p w14:paraId="0CA9858F" w14:textId="77777777" w:rsidR="007516C9" w:rsidRPr="00B60CB5" w:rsidRDefault="007516C9" w:rsidP="007516C9">
      <w:pPr>
        <w:pStyle w:val="BodyText"/>
        <w:ind w:right="-720"/>
        <w:outlineLvl w:val="0"/>
        <w:rPr>
          <w:rFonts w:asciiTheme="minorHAnsi" w:hAnsiTheme="minorHAnsi" w:cstheme="minorHAnsi"/>
        </w:rPr>
      </w:pPr>
    </w:p>
    <w:p w14:paraId="7E0E29A0" w14:textId="77777777" w:rsidR="00350181" w:rsidRDefault="00350181">
      <w:pPr>
        <w:spacing w:after="160" w:line="259" w:lineRule="auto"/>
        <w:rPr>
          <w:rFonts w:eastAsia="Times New Roman" w:cstheme="minorHAnsi"/>
        </w:rPr>
      </w:pPr>
      <w:r>
        <w:rPr>
          <w:rFonts w:cstheme="minorHAnsi"/>
        </w:rPr>
        <w:br w:type="page"/>
      </w:r>
    </w:p>
    <w:p w14:paraId="5E7585FB" w14:textId="375CCC16" w:rsidR="007516C9" w:rsidRPr="00B60CB5" w:rsidRDefault="007516C9" w:rsidP="007516C9">
      <w:pPr>
        <w:pStyle w:val="BodyText"/>
        <w:ind w:right="-720"/>
        <w:outlineLvl w:val="0"/>
        <w:rPr>
          <w:rFonts w:asciiTheme="minorHAnsi" w:hAnsiTheme="minorHAnsi" w:cstheme="minorHAnsi"/>
        </w:rPr>
      </w:pPr>
      <w:r w:rsidRPr="00B60CB5">
        <w:rPr>
          <w:rFonts w:asciiTheme="minorHAnsi" w:hAnsiTheme="minorHAnsi" w:cstheme="minorHAnsi"/>
        </w:rPr>
        <w:t>All rights Reserved by CA POST per the following:</w:t>
      </w:r>
    </w:p>
    <w:p w14:paraId="5DA1CF84" w14:textId="77777777" w:rsidR="007516C9" w:rsidRPr="00B60CB5" w:rsidRDefault="007516C9" w:rsidP="007516C9">
      <w:pPr>
        <w:pStyle w:val="BodyText"/>
        <w:ind w:right="-720"/>
        <w:outlineLvl w:val="0"/>
        <w:rPr>
          <w:rFonts w:asciiTheme="minorHAnsi" w:hAnsiTheme="minorHAnsi" w:cstheme="minorHAnsi"/>
        </w:rPr>
      </w:pPr>
    </w:p>
    <w:p w14:paraId="23A2D2EC" w14:textId="77777777" w:rsidR="007516C9" w:rsidRPr="00B60CB5" w:rsidRDefault="007516C9" w:rsidP="007516C9">
      <w:pPr>
        <w:rPr>
          <w:rFonts w:cstheme="minorHAnsi"/>
          <w:b/>
        </w:rPr>
      </w:pPr>
      <w:r w:rsidRPr="00B60CB5">
        <w:rPr>
          <w:rFonts w:cstheme="minorHAnsi"/>
          <w:b/>
        </w:rPr>
        <w:t>California Commission on Peace Officer Standards and Training (POST) – Standard Copyright</w:t>
      </w:r>
    </w:p>
    <w:p w14:paraId="388264A7" w14:textId="77777777" w:rsidR="007516C9" w:rsidRPr="00B60CB5" w:rsidRDefault="007516C9" w:rsidP="007516C9">
      <w:pPr>
        <w:rPr>
          <w:rFonts w:cstheme="minorHAnsi"/>
          <w:b/>
        </w:rPr>
      </w:pPr>
    </w:p>
    <w:p w14:paraId="7D5C27FE" w14:textId="77777777" w:rsidR="007516C9" w:rsidRPr="00B60CB5" w:rsidRDefault="007516C9" w:rsidP="007516C9">
      <w:pPr>
        <w:rPr>
          <w:rFonts w:cstheme="minorHAnsi"/>
        </w:rPr>
      </w:pPr>
      <w:r w:rsidRPr="00B60CB5">
        <w:rPr>
          <w:rFonts w:cstheme="minorHAnsi"/>
        </w:rPr>
        <w:t xml:space="preserve">This publication may not be reproduced, in whole or in part, in any form or by any means electronic or mechanical or by any information storage and retrieval system now known or hereafter invented, without prior written permission of the California Commission on Peace Officer Standards and Training, with the following exception: </w:t>
      </w:r>
    </w:p>
    <w:p w14:paraId="5377267F" w14:textId="77777777" w:rsidR="007516C9" w:rsidRPr="00B60CB5" w:rsidRDefault="007516C9" w:rsidP="007516C9">
      <w:pPr>
        <w:rPr>
          <w:rFonts w:cstheme="minorHAnsi"/>
        </w:rPr>
      </w:pPr>
    </w:p>
    <w:p w14:paraId="1D0CAD48" w14:textId="77777777" w:rsidR="007516C9" w:rsidRPr="00B60CB5" w:rsidRDefault="007516C9" w:rsidP="007516C9">
      <w:pPr>
        <w:ind w:left="600"/>
        <w:rPr>
          <w:rFonts w:cstheme="minorHAnsi"/>
        </w:rPr>
      </w:pPr>
      <w:r w:rsidRPr="00B60CB5">
        <w:rPr>
          <w:rFonts w:cstheme="minorHAnsi"/>
        </w:rPr>
        <w:t>California law enforcement or dispatch agencies in the POST program, POST-certified training presenters, and presenters and students of the California basic course instructional system are allowed to copy this publication for non-commercial use.</w:t>
      </w:r>
    </w:p>
    <w:p w14:paraId="0A606027" w14:textId="77777777" w:rsidR="007516C9" w:rsidRPr="00B60CB5" w:rsidRDefault="007516C9" w:rsidP="007516C9">
      <w:pPr>
        <w:rPr>
          <w:rFonts w:cstheme="minorHAnsi"/>
        </w:rPr>
      </w:pPr>
    </w:p>
    <w:p w14:paraId="2E55661A" w14:textId="77777777" w:rsidR="007516C9" w:rsidRPr="00B60CB5" w:rsidRDefault="007516C9" w:rsidP="007516C9">
      <w:pPr>
        <w:rPr>
          <w:rFonts w:cstheme="minorHAnsi"/>
        </w:rPr>
      </w:pPr>
      <w:r w:rsidRPr="00B60CB5">
        <w:rPr>
          <w:rFonts w:cstheme="minorHAnsi"/>
        </w:rPr>
        <w:t>All other individuals, private businesses and corporations, public and private agencies and colleges, professional associations, and non-POST law enforcement agencies in-state or out-of-state may purchase copies of this publication, at cost, from POST as listed below:</w:t>
      </w:r>
    </w:p>
    <w:p w14:paraId="1D3AB430" w14:textId="77777777" w:rsidR="007516C9" w:rsidRPr="00B60CB5" w:rsidRDefault="007516C9" w:rsidP="007516C9">
      <w:pPr>
        <w:rPr>
          <w:rFonts w:cstheme="minorHAnsi"/>
        </w:rPr>
      </w:pPr>
    </w:p>
    <w:p w14:paraId="701F4683" w14:textId="77777777" w:rsidR="007516C9" w:rsidRPr="00B60CB5" w:rsidRDefault="007516C9" w:rsidP="007516C9">
      <w:pPr>
        <w:rPr>
          <w:rFonts w:cstheme="minorHAnsi"/>
        </w:rPr>
      </w:pPr>
    </w:p>
    <w:p w14:paraId="7AE10ED1" w14:textId="77777777" w:rsidR="007516C9" w:rsidRPr="00B60CB5" w:rsidRDefault="007516C9" w:rsidP="007516C9">
      <w:pPr>
        <w:jc w:val="center"/>
        <w:rPr>
          <w:rFonts w:cstheme="minorHAnsi"/>
        </w:rPr>
      </w:pPr>
      <w:r w:rsidRPr="00B60CB5">
        <w:rPr>
          <w:rFonts w:cstheme="minorHAnsi"/>
        </w:rPr>
        <w:t xml:space="preserve">From POST’s Web Site:  </w:t>
      </w:r>
    </w:p>
    <w:p w14:paraId="757D4F66" w14:textId="056E8BAF" w:rsidR="00C8428D" w:rsidRPr="00B60CB5" w:rsidRDefault="00504DB9" w:rsidP="00626347">
      <w:pPr>
        <w:jc w:val="center"/>
        <w:rPr>
          <w:rFonts w:cstheme="minorHAnsi"/>
        </w:rPr>
      </w:pPr>
      <w:hyperlink r:id="rId8" w:history="1">
        <w:r w:rsidR="007516C9" w:rsidRPr="00B60CB5">
          <w:rPr>
            <w:rStyle w:val="Hyperlink"/>
            <w:rFonts w:cstheme="minorHAnsi"/>
            <w:b/>
          </w:rPr>
          <w:t>www.post.ca.gov</w:t>
        </w:r>
      </w:hyperlink>
      <w:r w:rsidR="007516C9" w:rsidRPr="00B60CB5">
        <w:rPr>
          <w:rFonts w:cstheme="minorHAnsi"/>
        </w:rPr>
        <w:t xml:space="preserve">  </w:t>
      </w:r>
    </w:p>
    <w:sectPr w:rsidR="00C8428D" w:rsidRPr="00B60CB5" w:rsidSect="00926CFD">
      <w:headerReference w:type="default" r:id="rId9"/>
      <w:footerReference w:type="even" r:id="rId10"/>
      <w:footerReference w:type="default" r:id="rId11"/>
      <w:pgSz w:w="12240" w:h="15840"/>
      <w:pgMar w:top="2520" w:right="1260" w:bottom="720" w:left="99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80377" w14:textId="77777777" w:rsidR="000E3DF9" w:rsidRDefault="000E3DF9" w:rsidP="00890448">
      <w:r>
        <w:separator/>
      </w:r>
    </w:p>
  </w:endnote>
  <w:endnote w:type="continuationSeparator" w:id="0">
    <w:p w14:paraId="3C095223" w14:textId="77777777" w:rsidR="000E3DF9" w:rsidRDefault="000E3DF9" w:rsidP="0089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4406045"/>
      <w:docPartObj>
        <w:docPartGallery w:val="Page Numbers (Bottom of Page)"/>
        <w:docPartUnique/>
      </w:docPartObj>
    </w:sdtPr>
    <w:sdtEndPr>
      <w:rPr>
        <w:rStyle w:val="PageNumber"/>
      </w:rPr>
    </w:sdtEndPr>
    <w:sdtContent>
      <w:p w14:paraId="019A8E24" w14:textId="70E43EB4" w:rsidR="00D04EB0" w:rsidRDefault="00D04EB0" w:rsidP="00755F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D91061" w14:textId="77777777" w:rsidR="00D04EB0" w:rsidRDefault="00D04EB0" w:rsidP="00D04EB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22571057"/>
      <w:docPartObj>
        <w:docPartGallery w:val="Page Numbers (Bottom of Page)"/>
        <w:docPartUnique/>
      </w:docPartObj>
    </w:sdtPr>
    <w:sdtEndPr>
      <w:rPr>
        <w:rStyle w:val="PageNumber"/>
      </w:rPr>
    </w:sdtEndPr>
    <w:sdtContent>
      <w:p w14:paraId="1AC16FF6" w14:textId="778B83D3" w:rsidR="00D04EB0" w:rsidRDefault="00D04EB0" w:rsidP="00755F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04DB9">
          <w:rPr>
            <w:rStyle w:val="PageNumber"/>
            <w:noProof/>
          </w:rPr>
          <w:t>7</w:t>
        </w:r>
        <w:r>
          <w:rPr>
            <w:rStyle w:val="PageNumber"/>
          </w:rPr>
          <w:fldChar w:fldCharType="end"/>
        </w:r>
      </w:p>
    </w:sdtContent>
  </w:sdt>
  <w:p w14:paraId="7CE11FCD" w14:textId="77777777" w:rsidR="006277FA" w:rsidRPr="00F11B1C" w:rsidRDefault="006277FA" w:rsidP="00D04EB0">
    <w:pPr>
      <w:pStyle w:val="Footer"/>
      <w:ind w:right="360"/>
      <w:jc w:val="right"/>
      <w:rPr>
        <w:b/>
        <w:color w:val="595959" w:themeColor="text1" w:themeTint="A6"/>
        <w:sz w:val="22"/>
        <w:szCs w:val="20"/>
      </w:rPr>
    </w:pPr>
  </w:p>
  <w:p w14:paraId="7F9FF7B5" w14:textId="77777777" w:rsidR="00686BDF" w:rsidRDefault="00686BDF" w:rsidP="00686BDF">
    <w:pPr>
      <w:pStyle w:val="Footer"/>
      <w:ind w:right="360"/>
      <w:jc w:val="center"/>
      <w:rPr>
        <w:rFonts w:ascii="Arial" w:hAnsi="Arial" w:cs="Arial"/>
        <w:sz w:val="18"/>
        <w:szCs w:val="18"/>
      </w:rPr>
    </w:pPr>
    <w:r w:rsidRPr="00AB2FDE">
      <w:rPr>
        <w:rFonts w:ascii="Arial" w:hAnsi="Arial" w:cs="Arial"/>
        <w:sz w:val="18"/>
        <w:szCs w:val="18"/>
      </w:rPr>
      <w:t>Copyright © GET SAFE / Rock Soup EduTainment, Inc. 2015. All Rights Reserved.</w:t>
    </w:r>
  </w:p>
  <w:p w14:paraId="36EECF91" w14:textId="77777777" w:rsidR="00686BDF" w:rsidRPr="00AB2FDE" w:rsidRDefault="00686BDF" w:rsidP="00686BDF">
    <w:pPr>
      <w:pStyle w:val="Footer"/>
      <w:ind w:right="360"/>
      <w:jc w:val="center"/>
      <w:rPr>
        <w:rFonts w:ascii="Arial" w:hAnsi="Arial" w:cs="Arial"/>
        <w:sz w:val="18"/>
        <w:szCs w:val="18"/>
      </w:rPr>
    </w:pPr>
    <w:r>
      <w:rPr>
        <w:rFonts w:ascii="Arial" w:hAnsi="Arial" w:cs="Arial"/>
        <w:sz w:val="18"/>
        <w:szCs w:val="18"/>
      </w:rPr>
      <w:t>Copyright © California Commission on Peace Officers Standards and Training.  All Rights Reserved.</w:t>
    </w:r>
  </w:p>
  <w:p w14:paraId="56C99554" w14:textId="0ADE81FC" w:rsidR="006277FA" w:rsidRPr="00686BDF" w:rsidRDefault="00686BDF" w:rsidP="00686BDF">
    <w:pPr>
      <w:pStyle w:val="Footer"/>
      <w:jc w:val="center"/>
      <w:rPr>
        <w:rFonts w:ascii="Arial" w:hAnsi="Arial" w:cs="Arial"/>
        <w:sz w:val="18"/>
        <w:szCs w:val="18"/>
      </w:rPr>
    </w:pPr>
    <w:r w:rsidRPr="00AB2FDE">
      <w:rPr>
        <w:rFonts w:ascii="Arial" w:hAnsi="Arial" w:cs="Arial"/>
        <w:sz w:val="18"/>
        <w:szCs w:val="18"/>
      </w:rPr>
      <w:t>No unauthorized duplication.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E6A05" w14:textId="77777777" w:rsidR="000E3DF9" w:rsidRDefault="000E3DF9" w:rsidP="00890448">
      <w:r>
        <w:separator/>
      </w:r>
    </w:p>
  </w:footnote>
  <w:footnote w:type="continuationSeparator" w:id="0">
    <w:p w14:paraId="4FE0650A" w14:textId="77777777" w:rsidR="000E3DF9" w:rsidRDefault="000E3DF9" w:rsidP="008904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8F5CA" w14:textId="0591BE25" w:rsidR="005B5331" w:rsidRDefault="00DD7084">
    <w:pPr>
      <w:pStyle w:val="Header"/>
    </w:pPr>
    <w:r>
      <w:rPr>
        <w:noProof/>
      </w:rPr>
      <w:drawing>
        <wp:anchor distT="0" distB="0" distL="114300" distR="114300" simplePos="0" relativeHeight="251665408" behindDoc="0" locked="0" layoutInCell="1" allowOverlap="1" wp14:anchorId="790858FF" wp14:editId="7EFCBD2C">
          <wp:simplePos x="0" y="0"/>
          <wp:positionH relativeFrom="column">
            <wp:posOffset>860848</wp:posOffset>
          </wp:positionH>
          <wp:positionV relativeFrom="paragraph">
            <wp:posOffset>-235585</wp:posOffset>
          </wp:positionV>
          <wp:extent cx="1007706" cy="1007101"/>
          <wp:effectExtent l="0" t="0" r="0" b="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SC&amp;S.gif"/>
                  <pic:cNvPicPr/>
                </pic:nvPicPr>
                <pic:blipFill>
                  <a:blip r:embed="rId1"/>
                  <a:stretch>
                    <a:fillRect/>
                  </a:stretch>
                </pic:blipFill>
                <pic:spPr>
                  <a:xfrm>
                    <a:off x="0" y="0"/>
                    <a:ext cx="1007706" cy="100710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B2C0738" wp14:editId="5330B331">
          <wp:simplePos x="0" y="0"/>
          <wp:positionH relativeFrom="column">
            <wp:posOffset>1941830</wp:posOffset>
          </wp:positionH>
          <wp:positionV relativeFrom="paragraph">
            <wp:posOffset>-527685</wp:posOffset>
          </wp:positionV>
          <wp:extent cx="3647440" cy="1436370"/>
          <wp:effectExtent l="0" t="0" r="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tSafeLogo_Gray.png"/>
                  <pic:cNvPicPr/>
                </pic:nvPicPr>
                <pic:blipFill>
                  <a:blip r:embed="rId2"/>
                  <a:stretch>
                    <a:fillRect/>
                  </a:stretch>
                </pic:blipFill>
                <pic:spPr>
                  <a:xfrm>
                    <a:off x="0" y="0"/>
                    <a:ext cx="3647440" cy="1436370"/>
                  </a:xfrm>
                  <a:prstGeom prst="rect">
                    <a:avLst/>
                  </a:prstGeom>
                </pic:spPr>
              </pic:pic>
            </a:graphicData>
          </a:graphic>
          <wp14:sizeRelH relativeFrom="page">
            <wp14:pctWidth>0</wp14:pctWidth>
          </wp14:sizeRelH>
          <wp14:sizeRelV relativeFrom="page">
            <wp14:pctHeight>0</wp14:pctHeight>
          </wp14:sizeRelV>
        </wp:anchor>
      </w:drawing>
    </w:r>
  </w:p>
  <w:p w14:paraId="1E698928" w14:textId="2821B18A" w:rsidR="005B5331" w:rsidRDefault="005B5331">
    <w:pPr>
      <w:pStyle w:val="Header"/>
    </w:pPr>
  </w:p>
  <w:p w14:paraId="2FA4B4AE" w14:textId="5CB43DDE" w:rsidR="00DD7084" w:rsidRPr="00DD7084" w:rsidRDefault="00DD7084">
    <w:pPr>
      <w:pStyle w:val="Header"/>
      <w:rPr>
        <w:sz w:val="11"/>
        <w:szCs w:val="11"/>
      </w:rPr>
    </w:pPr>
    <w:r w:rsidRPr="00DD7084">
      <w:rPr>
        <w:sz w:val="11"/>
        <w:szCs w:val="11"/>
      </w:rPr>
      <w:t xml:space="preserve"> </w:t>
    </w:r>
  </w:p>
  <w:p w14:paraId="129F328F" w14:textId="28E85613" w:rsidR="006277FA" w:rsidRDefault="006277FA">
    <w:pPr>
      <w:pStyle w:val="Header"/>
    </w:pPr>
  </w:p>
  <w:p w14:paraId="085BBF7C" w14:textId="74985907" w:rsidR="007E757A" w:rsidRPr="007E757A" w:rsidRDefault="007E757A" w:rsidP="00C83C26">
    <w:pPr>
      <w:pStyle w:val="Header"/>
      <w:ind w:left="5728"/>
      <w:rPr>
        <w:sz w:val="20"/>
        <w:szCs w:val="20"/>
      </w:rPr>
    </w:pPr>
    <w:r w:rsidRPr="007E757A">
      <w:rPr>
        <w:sz w:val="20"/>
        <w:szCs w:val="20"/>
      </w:rPr>
      <w:t>CCN 1239-20798</w:t>
    </w:r>
    <w:r w:rsidR="00DD7084">
      <w:rPr>
        <w:sz w:val="20"/>
        <w:szCs w:val="20"/>
      </w:rPr>
      <w:t xml:space="preserve"> </w:t>
    </w:r>
    <w:r w:rsidR="00DD7084">
      <w:rPr>
        <w:sz w:val="20"/>
        <w:szCs w:val="20"/>
      </w:rPr>
      <w:sym w:font="Symbol" w:char="F0B7"/>
    </w:r>
    <w:r w:rsidR="007C7AAF">
      <w:rPr>
        <w:sz w:val="20"/>
        <w:szCs w:val="20"/>
      </w:rPr>
      <w:t xml:space="preserve"> </w:t>
    </w:r>
    <w:r w:rsidRPr="007E757A">
      <w:rPr>
        <w:sz w:val="20"/>
        <w:szCs w:val="20"/>
      </w:rPr>
      <w:t xml:space="preserve">Revised </w:t>
    </w:r>
    <w:r w:rsidR="005D0AE3">
      <w:rPr>
        <w:sz w:val="20"/>
        <w:szCs w:val="20"/>
      </w:rPr>
      <w:t>12-1</w:t>
    </w:r>
    <w:r w:rsidRPr="007E757A">
      <w:rPr>
        <w:sz w:val="20"/>
        <w:szCs w:val="20"/>
      </w:rPr>
      <w:t>-2020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A89734"/>
    <w:lvl w:ilvl="0">
      <w:numFmt w:val="decimal"/>
      <w:lvlText w:val="*"/>
      <w:lvlJc w:val="left"/>
    </w:lvl>
  </w:abstractNum>
  <w:abstractNum w:abstractNumId="1" w15:restartNumberingAfterBreak="0">
    <w:nsid w:val="03882159"/>
    <w:multiLevelType w:val="hybridMultilevel"/>
    <w:tmpl w:val="2B9A28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263BD"/>
    <w:multiLevelType w:val="hybridMultilevel"/>
    <w:tmpl w:val="B404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D7D79"/>
    <w:multiLevelType w:val="hybridMultilevel"/>
    <w:tmpl w:val="2C763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92C3E"/>
    <w:multiLevelType w:val="multilevel"/>
    <w:tmpl w:val="59A68CF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8D4BBA"/>
    <w:multiLevelType w:val="hybridMultilevel"/>
    <w:tmpl w:val="CA3E38CA"/>
    <w:lvl w:ilvl="0" w:tplc="00645A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513E6"/>
    <w:multiLevelType w:val="multilevel"/>
    <w:tmpl w:val="CCBE4E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7F4B22"/>
    <w:multiLevelType w:val="hybridMultilevel"/>
    <w:tmpl w:val="A0740E68"/>
    <w:lvl w:ilvl="0" w:tplc="D6004A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7B6ED2"/>
    <w:multiLevelType w:val="multilevel"/>
    <w:tmpl w:val="841A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5053E4"/>
    <w:multiLevelType w:val="hybridMultilevel"/>
    <w:tmpl w:val="5EC2993E"/>
    <w:lvl w:ilvl="0" w:tplc="04090013">
      <w:start w:val="1"/>
      <w:numFmt w:val="upperRoman"/>
      <w:lvlText w:val="%1."/>
      <w:lvlJc w:val="right"/>
      <w:pPr>
        <w:ind w:left="720" w:hanging="360"/>
      </w:pPr>
    </w:lvl>
    <w:lvl w:ilvl="1" w:tplc="F83E16AE">
      <w:start w:val="1"/>
      <w:numFmt w:val="upperLetter"/>
      <w:lvlText w:val="%2."/>
      <w:lvlJc w:val="left"/>
      <w:pPr>
        <w:ind w:left="1440" w:hanging="360"/>
      </w:pPr>
      <w:rPr>
        <w:b w:val="0"/>
      </w:rPr>
    </w:lvl>
    <w:lvl w:ilvl="2" w:tplc="6B9A8B54">
      <w:start w:val="1"/>
      <w:numFmt w:val="decimal"/>
      <w:lvlText w:val="%3."/>
      <w:lvlJc w:val="left"/>
      <w:pPr>
        <w:ind w:left="2340" w:hanging="360"/>
      </w:pPr>
      <w:rPr>
        <w:b w:val="0"/>
      </w:rPr>
    </w:lvl>
    <w:lvl w:ilvl="3" w:tplc="F56CBC90">
      <w:start w:val="1"/>
      <w:numFmt w:val="lowerLetter"/>
      <w:lvlText w:val="%4."/>
      <w:lvlJc w:val="left"/>
      <w:pPr>
        <w:ind w:left="2880" w:hanging="360"/>
      </w:pPr>
      <w:rPr>
        <w:b w:val="0"/>
      </w:rPr>
    </w:lvl>
    <w:lvl w:ilvl="4" w:tplc="2578D05C">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56EF4"/>
    <w:multiLevelType w:val="hybridMultilevel"/>
    <w:tmpl w:val="FF8066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E36E61"/>
    <w:multiLevelType w:val="multilevel"/>
    <w:tmpl w:val="C0CC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57CFF"/>
    <w:multiLevelType w:val="hybridMultilevel"/>
    <w:tmpl w:val="062071BC"/>
    <w:lvl w:ilvl="0" w:tplc="00645A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D291E"/>
    <w:multiLevelType w:val="hybridMultilevel"/>
    <w:tmpl w:val="5E46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02C87"/>
    <w:multiLevelType w:val="hybridMultilevel"/>
    <w:tmpl w:val="EA2E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366E5"/>
    <w:multiLevelType w:val="hybridMultilevel"/>
    <w:tmpl w:val="37AACEB8"/>
    <w:lvl w:ilvl="0" w:tplc="04090001">
      <w:start w:val="1"/>
      <w:numFmt w:val="bullet"/>
      <w:lvlText w:val=""/>
      <w:lvlJc w:val="left"/>
      <w:pPr>
        <w:ind w:left="6448" w:hanging="360"/>
      </w:pPr>
      <w:rPr>
        <w:rFonts w:ascii="Symbol" w:hAnsi="Symbol" w:hint="default"/>
      </w:rPr>
    </w:lvl>
    <w:lvl w:ilvl="1" w:tplc="04090003" w:tentative="1">
      <w:start w:val="1"/>
      <w:numFmt w:val="bullet"/>
      <w:lvlText w:val="o"/>
      <w:lvlJc w:val="left"/>
      <w:pPr>
        <w:ind w:left="7168" w:hanging="360"/>
      </w:pPr>
      <w:rPr>
        <w:rFonts w:ascii="Courier New" w:hAnsi="Courier New" w:hint="default"/>
      </w:rPr>
    </w:lvl>
    <w:lvl w:ilvl="2" w:tplc="04090005" w:tentative="1">
      <w:start w:val="1"/>
      <w:numFmt w:val="bullet"/>
      <w:lvlText w:val=""/>
      <w:lvlJc w:val="left"/>
      <w:pPr>
        <w:ind w:left="7888" w:hanging="360"/>
      </w:pPr>
      <w:rPr>
        <w:rFonts w:ascii="Wingdings" w:hAnsi="Wingdings" w:hint="default"/>
      </w:rPr>
    </w:lvl>
    <w:lvl w:ilvl="3" w:tplc="04090001" w:tentative="1">
      <w:start w:val="1"/>
      <w:numFmt w:val="bullet"/>
      <w:lvlText w:val=""/>
      <w:lvlJc w:val="left"/>
      <w:pPr>
        <w:ind w:left="8608" w:hanging="360"/>
      </w:pPr>
      <w:rPr>
        <w:rFonts w:ascii="Symbol" w:hAnsi="Symbol" w:hint="default"/>
      </w:rPr>
    </w:lvl>
    <w:lvl w:ilvl="4" w:tplc="04090003" w:tentative="1">
      <w:start w:val="1"/>
      <w:numFmt w:val="bullet"/>
      <w:lvlText w:val="o"/>
      <w:lvlJc w:val="left"/>
      <w:pPr>
        <w:ind w:left="9328" w:hanging="360"/>
      </w:pPr>
      <w:rPr>
        <w:rFonts w:ascii="Courier New" w:hAnsi="Courier New" w:hint="default"/>
      </w:rPr>
    </w:lvl>
    <w:lvl w:ilvl="5" w:tplc="04090005" w:tentative="1">
      <w:start w:val="1"/>
      <w:numFmt w:val="bullet"/>
      <w:lvlText w:val=""/>
      <w:lvlJc w:val="left"/>
      <w:pPr>
        <w:ind w:left="10048" w:hanging="360"/>
      </w:pPr>
      <w:rPr>
        <w:rFonts w:ascii="Wingdings" w:hAnsi="Wingdings" w:hint="default"/>
      </w:rPr>
    </w:lvl>
    <w:lvl w:ilvl="6" w:tplc="04090001" w:tentative="1">
      <w:start w:val="1"/>
      <w:numFmt w:val="bullet"/>
      <w:lvlText w:val=""/>
      <w:lvlJc w:val="left"/>
      <w:pPr>
        <w:ind w:left="10768" w:hanging="360"/>
      </w:pPr>
      <w:rPr>
        <w:rFonts w:ascii="Symbol" w:hAnsi="Symbol" w:hint="default"/>
      </w:rPr>
    </w:lvl>
    <w:lvl w:ilvl="7" w:tplc="04090003" w:tentative="1">
      <w:start w:val="1"/>
      <w:numFmt w:val="bullet"/>
      <w:lvlText w:val="o"/>
      <w:lvlJc w:val="left"/>
      <w:pPr>
        <w:ind w:left="11488" w:hanging="360"/>
      </w:pPr>
      <w:rPr>
        <w:rFonts w:ascii="Courier New" w:hAnsi="Courier New" w:hint="default"/>
      </w:rPr>
    </w:lvl>
    <w:lvl w:ilvl="8" w:tplc="04090005" w:tentative="1">
      <w:start w:val="1"/>
      <w:numFmt w:val="bullet"/>
      <w:lvlText w:val=""/>
      <w:lvlJc w:val="left"/>
      <w:pPr>
        <w:ind w:left="12208" w:hanging="360"/>
      </w:pPr>
      <w:rPr>
        <w:rFonts w:ascii="Wingdings" w:hAnsi="Wingdings" w:hint="default"/>
      </w:rPr>
    </w:lvl>
  </w:abstractNum>
  <w:abstractNum w:abstractNumId="16" w15:restartNumberingAfterBreak="0">
    <w:nsid w:val="4FA22D3B"/>
    <w:multiLevelType w:val="multilevel"/>
    <w:tmpl w:val="F4B0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6F52B7"/>
    <w:multiLevelType w:val="multilevel"/>
    <w:tmpl w:val="DA9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9325EB"/>
    <w:multiLevelType w:val="multilevel"/>
    <w:tmpl w:val="CA4E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56767"/>
    <w:multiLevelType w:val="hybridMultilevel"/>
    <w:tmpl w:val="49D001EC"/>
    <w:lvl w:ilvl="0" w:tplc="00645A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C7582"/>
    <w:multiLevelType w:val="hybridMultilevel"/>
    <w:tmpl w:val="9486597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6CCF2175"/>
    <w:multiLevelType w:val="multilevel"/>
    <w:tmpl w:val="9FBE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295965"/>
    <w:multiLevelType w:val="hybridMultilevel"/>
    <w:tmpl w:val="7F8A4B48"/>
    <w:lvl w:ilvl="0" w:tplc="04090001">
      <w:start w:val="1"/>
      <w:numFmt w:val="bullet"/>
      <w:lvlText w:val=""/>
      <w:lvlJc w:val="left"/>
      <w:pPr>
        <w:ind w:left="6448" w:hanging="360"/>
      </w:pPr>
      <w:rPr>
        <w:rFonts w:ascii="Symbol" w:hAnsi="Symbol" w:hint="default"/>
      </w:rPr>
    </w:lvl>
    <w:lvl w:ilvl="1" w:tplc="04090003" w:tentative="1">
      <w:start w:val="1"/>
      <w:numFmt w:val="bullet"/>
      <w:lvlText w:val="o"/>
      <w:lvlJc w:val="left"/>
      <w:pPr>
        <w:ind w:left="7168" w:hanging="360"/>
      </w:pPr>
      <w:rPr>
        <w:rFonts w:ascii="Courier New" w:hAnsi="Courier New" w:hint="default"/>
      </w:rPr>
    </w:lvl>
    <w:lvl w:ilvl="2" w:tplc="04090005" w:tentative="1">
      <w:start w:val="1"/>
      <w:numFmt w:val="bullet"/>
      <w:lvlText w:val=""/>
      <w:lvlJc w:val="left"/>
      <w:pPr>
        <w:ind w:left="7888" w:hanging="360"/>
      </w:pPr>
      <w:rPr>
        <w:rFonts w:ascii="Wingdings" w:hAnsi="Wingdings" w:hint="default"/>
      </w:rPr>
    </w:lvl>
    <w:lvl w:ilvl="3" w:tplc="04090001" w:tentative="1">
      <w:start w:val="1"/>
      <w:numFmt w:val="bullet"/>
      <w:lvlText w:val=""/>
      <w:lvlJc w:val="left"/>
      <w:pPr>
        <w:ind w:left="8608" w:hanging="360"/>
      </w:pPr>
      <w:rPr>
        <w:rFonts w:ascii="Symbol" w:hAnsi="Symbol" w:hint="default"/>
      </w:rPr>
    </w:lvl>
    <w:lvl w:ilvl="4" w:tplc="04090003" w:tentative="1">
      <w:start w:val="1"/>
      <w:numFmt w:val="bullet"/>
      <w:lvlText w:val="o"/>
      <w:lvlJc w:val="left"/>
      <w:pPr>
        <w:ind w:left="9328" w:hanging="360"/>
      </w:pPr>
      <w:rPr>
        <w:rFonts w:ascii="Courier New" w:hAnsi="Courier New" w:hint="default"/>
      </w:rPr>
    </w:lvl>
    <w:lvl w:ilvl="5" w:tplc="04090005" w:tentative="1">
      <w:start w:val="1"/>
      <w:numFmt w:val="bullet"/>
      <w:lvlText w:val=""/>
      <w:lvlJc w:val="left"/>
      <w:pPr>
        <w:ind w:left="10048" w:hanging="360"/>
      </w:pPr>
      <w:rPr>
        <w:rFonts w:ascii="Wingdings" w:hAnsi="Wingdings" w:hint="default"/>
      </w:rPr>
    </w:lvl>
    <w:lvl w:ilvl="6" w:tplc="04090001" w:tentative="1">
      <w:start w:val="1"/>
      <w:numFmt w:val="bullet"/>
      <w:lvlText w:val=""/>
      <w:lvlJc w:val="left"/>
      <w:pPr>
        <w:ind w:left="10768" w:hanging="360"/>
      </w:pPr>
      <w:rPr>
        <w:rFonts w:ascii="Symbol" w:hAnsi="Symbol" w:hint="default"/>
      </w:rPr>
    </w:lvl>
    <w:lvl w:ilvl="7" w:tplc="04090003" w:tentative="1">
      <w:start w:val="1"/>
      <w:numFmt w:val="bullet"/>
      <w:lvlText w:val="o"/>
      <w:lvlJc w:val="left"/>
      <w:pPr>
        <w:ind w:left="11488" w:hanging="360"/>
      </w:pPr>
      <w:rPr>
        <w:rFonts w:ascii="Courier New" w:hAnsi="Courier New" w:hint="default"/>
      </w:rPr>
    </w:lvl>
    <w:lvl w:ilvl="8" w:tplc="04090005" w:tentative="1">
      <w:start w:val="1"/>
      <w:numFmt w:val="bullet"/>
      <w:lvlText w:val=""/>
      <w:lvlJc w:val="left"/>
      <w:pPr>
        <w:ind w:left="12208" w:hanging="360"/>
      </w:pPr>
      <w:rPr>
        <w:rFonts w:ascii="Wingdings" w:hAnsi="Wingdings" w:hint="default"/>
      </w:rPr>
    </w:lvl>
  </w:abstractNum>
  <w:abstractNum w:abstractNumId="23" w15:restartNumberingAfterBreak="0">
    <w:nsid w:val="7F8308E0"/>
    <w:multiLevelType w:val="hybridMultilevel"/>
    <w:tmpl w:val="621A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3"/>
  </w:num>
  <w:num w:numId="4">
    <w:abstractNumId w:val="7"/>
  </w:num>
  <w:num w:numId="5">
    <w:abstractNumId w:val="14"/>
  </w:num>
  <w:num w:numId="6">
    <w:abstractNumId w:val="2"/>
  </w:num>
  <w:num w:numId="7">
    <w:abstractNumId w:val="23"/>
  </w:num>
  <w:num w:numId="8">
    <w:abstractNumId w:val="21"/>
  </w:num>
  <w:num w:numId="9">
    <w:abstractNumId w:val="17"/>
  </w:num>
  <w:num w:numId="10">
    <w:abstractNumId w:val="8"/>
  </w:num>
  <w:num w:numId="11">
    <w:abstractNumId w:val="16"/>
  </w:num>
  <w:num w:numId="12">
    <w:abstractNumId w:val="3"/>
  </w:num>
  <w:num w:numId="13">
    <w:abstractNumId w:val="12"/>
  </w:num>
  <w:num w:numId="14">
    <w:abstractNumId w:val="20"/>
  </w:num>
  <w:num w:numId="15">
    <w:abstractNumId w:val="0"/>
    <w:lvlOverride w:ilvl="0">
      <w:lvl w:ilvl="0">
        <w:numFmt w:val="bullet"/>
        <w:lvlText w:val="G"/>
        <w:legacy w:legacy="1" w:legacySpace="0" w:legacyIndent="1440"/>
        <w:lvlJc w:val="left"/>
        <w:pPr>
          <w:ind w:left="1440" w:hanging="1440"/>
        </w:pPr>
        <w:rPr>
          <w:rFonts w:ascii="WP TypographicSymbols" w:hAnsi="WP TypographicSymbols" w:hint="default"/>
        </w:rPr>
      </w:lvl>
    </w:lvlOverride>
  </w:num>
  <w:num w:numId="16">
    <w:abstractNumId w:val="9"/>
  </w:num>
  <w:num w:numId="17">
    <w:abstractNumId w:val="1"/>
  </w:num>
  <w:num w:numId="18">
    <w:abstractNumId w:val="10"/>
  </w:num>
  <w:num w:numId="19">
    <w:abstractNumId w:val="6"/>
  </w:num>
  <w:num w:numId="20">
    <w:abstractNumId w:val="4"/>
  </w:num>
  <w:num w:numId="21">
    <w:abstractNumId w:val="5"/>
  </w:num>
  <w:num w:numId="22">
    <w:abstractNumId w:val="19"/>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15"/>
    <w:rsid w:val="00001FF8"/>
    <w:rsid w:val="00034E2B"/>
    <w:rsid w:val="00036711"/>
    <w:rsid w:val="00042219"/>
    <w:rsid w:val="00045FCA"/>
    <w:rsid w:val="00057666"/>
    <w:rsid w:val="00060B84"/>
    <w:rsid w:val="000721CC"/>
    <w:rsid w:val="00075D73"/>
    <w:rsid w:val="000A177D"/>
    <w:rsid w:val="000D7EFC"/>
    <w:rsid w:val="000E36B7"/>
    <w:rsid w:val="000E3DF9"/>
    <w:rsid w:val="000E3FC3"/>
    <w:rsid w:val="000F3385"/>
    <w:rsid w:val="00105A00"/>
    <w:rsid w:val="00131DED"/>
    <w:rsid w:val="00155DF2"/>
    <w:rsid w:val="00170A9D"/>
    <w:rsid w:val="001B00F7"/>
    <w:rsid w:val="001B5D1D"/>
    <w:rsid w:val="001C6918"/>
    <w:rsid w:val="00201A80"/>
    <w:rsid w:val="0022133C"/>
    <w:rsid w:val="00226FA1"/>
    <w:rsid w:val="00234D75"/>
    <w:rsid w:val="002374F9"/>
    <w:rsid w:val="00243B0C"/>
    <w:rsid w:val="00270EA5"/>
    <w:rsid w:val="00296669"/>
    <w:rsid w:val="00297C22"/>
    <w:rsid w:val="002A4848"/>
    <w:rsid w:val="002D77C2"/>
    <w:rsid w:val="002F2DEB"/>
    <w:rsid w:val="0031405A"/>
    <w:rsid w:val="00350181"/>
    <w:rsid w:val="00356EAC"/>
    <w:rsid w:val="00366E2D"/>
    <w:rsid w:val="0039701C"/>
    <w:rsid w:val="003A5554"/>
    <w:rsid w:val="003B39D4"/>
    <w:rsid w:val="003E3846"/>
    <w:rsid w:val="003F0977"/>
    <w:rsid w:val="0040178C"/>
    <w:rsid w:val="00411596"/>
    <w:rsid w:val="00424840"/>
    <w:rsid w:val="004650AD"/>
    <w:rsid w:val="00465B09"/>
    <w:rsid w:val="004773DA"/>
    <w:rsid w:val="004925D3"/>
    <w:rsid w:val="00504DB9"/>
    <w:rsid w:val="00513B6E"/>
    <w:rsid w:val="00574281"/>
    <w:rsid w:val="005A32B4"/>
    <w:rsid w:val="005A4E66"/>
    <w:rsid w:val="005B5331"/>
    <w:rsid w:val="005C0BFC"/>
    <w:rsid w:val="005C1278"/>
    <w:rsid w:val="005C2378"/>
    <w:rsid w:val="005C28C6"/>
    <w:rsid w:val="005D0AE3"/>
    <w:rsid w:val="005D136E"/>
    <w:rsid w:val="005E283B"/>
    <w:rsid w:val="00626347"/>
    <w:rsid w:val="006277FA"/>
    <w:rsid w:val="0065713D"/>
    <w:rsid w:val="00686BDF"/>
    <w:rsid w:val="00687987"/>
    <w:rsid w:val="006968DA"/>
    <w:rsid w:val="006B61EF"/>
    <w:rsid w:val="006C644B"/>
    <w:rsid w:val="0072618A"/>
    <w:rsid w:val="007364DF"/>
    <w:rsid w:val="00741D8D"/>
    <w:rsid w:val="007516C9"/>
    <w:rsid w:val="00753415"/>
    <w:rsid w:val="0076628B"/>
    <w:rsid w:val="00776E26"/>
    <w:rsid w:val="007C7AAF"/>
    <w:rsid w:val="007E757A"/>
    <w:rsid w:val="007F7ABF"/>
    <w:rsid w:val="008240E8"/>
    <w:rsid w:val="00843F6B"/>
    <w:rsid w:val="00846D7D"/>
    <w:rsid w:val="00851EA4"/>
    <w:rsid w:val="008565C6"/>
    <w:rsid w:val="008675B5"/>
    <w:rsid w:val="00890448"/>
    <w:rsid w:val="008B2730"/>
    <w:rsid w:val="008B76CD"/>
    <w:rsid w:val="008C6509"/>
    <w:rsid w:val="008D3792"/>
    <w:rsid w:val="008D71EB"/>
    <w:rsid w:val="008E2010"/>
    <w:rsid w:val="008E74D4"/>
    <w:rsid w:val="008F7718"/>
    <w:rsid w:val="009110AB"/>
    <w:rsid w:val="00913948"/>
    <w:rsid w:val="00916299"/>
    <w:rsid w:val="0092084F"/>
    <w:rsid w:val="0092651F"/>
    <w:rsid w:val="00926CFD"/>
    <w:rsid w:val="00927E3E"/>
    <w:rsid w:val="00966624"/>
    <w:rsid w:val="009C2F6D"/>
    <w:rsid w:val="009C7401"/>
    <w:rsid w:val="00A00B23"/>
    <w:rsid w:val="00A240B0"/>
    <w:rsid w:val="00A34C97"/>
    <w:rsid w:val="00A466A0"/>
    <w:rsid w:val="00A7296E"/>
    <w:rsid w:val="00A859FD"/>
    <w:rsid w:val="00A85C2C"/>
    <w:rsid w:val="00AA5987"/>
    <w:rsid w:val="00AC6A31"/>
    <w:rsid w:val="00AE2219"/>
    <w:rsid w:val="00AE46CB"/>
    <w:rsid w:val="00AE76B1"/>
    <w:rsid w:val="00B01E2A"/>
    <w:rsid w:val="00B12365"/>
    <w:rsid w:val="00B14F0E"/>
    <w:rsid w:val="00B1512E"/>
    <w:rsid w:val="00B26897"/>
    <w:rsid w:val="00B355B2"/>
    <w:rsid w:val="00B431AB"/>
    <w:rsid w:val="00B60CB5"/>
    <w:rsid w:val="00B637BB"/>
    <w:rsid w:val="00B66475"/>
    <w:rsid w:val="00B7508E"/>
    <w:rsid w:val="00B835BC"/>
    <w:rsid w:val="00B864D7"/>
    <w:rsid w:val="00BA7334"/>
    <w:rsid w:val="00BA7F5E"/>
    <w:rsid w:val="00BB33FD"/>
    <w:rsid w:val="00BE0D8A"/>
    <w:rsid w:val="00BE1B3E"/>
    <w:rsid w:val="00BF3FBB"/>
    <w:rsid w:val="00C55244"/>
    <w:rsid w:val="00C55CCA"/>
    <w:rsid w:val="00C62C9F"/>
    <w:rsid w:val="00C71816"/>
    <w:rsid w:val="00C83C26"/>
    <w:rsid w:val="00C8428D"/>
    <w:rsid w:val="00C97577"/>
    <w:rsid w:val="00CC093F"/>
    <w:rsid w:val="00CC421B"/>
    <w:rsid w:val="00CC6DCF"/>
    <w:rsid w:val="00CD63B4"/>
    <w:rsid w:val="00D04EB0"/>
    <w:rsid w:val="00D11967"/>
    <w:rsid w:val="00D22E36"/>
    <w:rsid w:val="00D249B1"/>
    <w:rsid w:val="00D524CA"/>
    <w:rsid w:val="00D567AB"/>
    <w:rsid w:val="00D766E8"/>
    <w:rsid w:val="00D92931"/>
    <w:rsid w:val="00DC7F29"/>
    <w:rsid w:val="00DD7084"/>
    <w:rsid w:val="00DF6484"/>
    <w:rsid w:val="00E17A5F"/>
    <w:rsid w:val="00E31484"/>
    <w:rsid w:val="00E561B5"/>
    <w:rsid w:val="00E57330"/>
    <w:rsid w:val="00E65D34"/>
    <w:rsid w:val="00EA427B"/>
    <w:rsid w:val="00EC36B9"/>
    <w:rsid w:val="00ED6FF8"/>
    <w:rsid w:val="00EF1137"/>
    <w:rsid w:val="00F10C37"/>
    <w:rsid w:val="00F142DD"/>
    <w:rsid w:val="00F2788B"/>
    <w:rsid w:val="00F358A2"/>
    <w:rsid w:val="00F44D7F"/>
    <w:rsid w:val="00F501A9"/>
    <w:rsid w:val="00F50D70"/>
    <w:rsid w:val="00F627A9"/>
    <w:rsid w:val="00F654F0"/>
    <w:rsid w:val="00F657CE"/>
    <w:rsid w:val="00F84684"/>
    <w:rsid w:val="00F9768B"/>
    <w:rsid w:val="00FB0ACE"/>
    <w:rsid w:val="00FB3EC7"/>
    <w:rsid w:val="00FC274F"/>
    <w:rsid w:val="00FF1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1CF227"/>
  <w15:docId w15:val="{DCF2DE9B-9DB4-4B1B-9595-B3B6CF4D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415"/>
    <w:pPr>
      <w:spacing w:after="0" w:line="240" w:lineRule="auto"/>
    </w:pPr>
    <w:rPr>
      <w:rFonts w:eastAsiaTheme="minorEastAsia"/>
      <w:sz w:val="24"/>
      <w:szCs w:val="24"/>
    </w:rPr>
  </w:style>
  <w:style w:type="paragraph" w:styleId="Heading3">
    <w:name w:val="heading 3"/>
    <w:basedOn w:val="Normal"/>
    <w:link w:val="Heading3Char"/>
    <w:uiPriority w:val="9"/>
    <w:qFormat/>
    <w:rsid w:val="00356EA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415"/>
    <w:pPr>
      <w:tabs>
        <w:tab w:val="center" w:pos="4320"/>
        <w:tab w:val="right" w:pos="8640"/>
      </w:tabs>
    </w:pPr>
  </w:style>
  <w:style w:type="character" w:customStyle="1" w:styleId="HeaderChar">
    <w:name w:val="Header Char"/>
    <w:basedOn w:val="DefaultParagraphFont"/>
    <w:link w:val="Header"/>
    <w:uiPriority w:val="99"/>
    <w:rsid w:val="00753415"/>
    <w:rPr>
      <w:rFonts w:eastAsiaTheme="minorEastAsia"/>
      <w:sz w:val="24"/>
      <w:szCs w:val="24"/>
    </w:rPr>
  </w:style>
  <w:style w:type="paragraph" w:styleId="Footer">
    <w:name w:val="footer"/>
    <w:basedOn w:val="Normal"/>
    <w:link w:val="FooterChar"/>
    <w:uiPriority w:val="99"/>
    <w:unhideWhenUsed/>
    <w:rsid w:val="00753415"/>
    <w:pPr>
      <w:tabs>
        <w:tab w:val="center" w:pos="4320"/>
        <w:tab w:val="right" w:pos="8640"/>
      </w:tabs>
    </w:pPr>
  </w:style>
  <w:style w:type="character" w:customStyle="1" w:styleId="FooterChar">
    <w:name w:val="Footer Char"/>
    <w:basedOn w:val="DefaultParagraphFont"/>
    <w:link w:val="Footer"/>
    <w:uiPriority w:val="99"/>
    <w:rsid w:val="00753415"/>
    <w:rPr>
      <w:rFonts w:eastAsiaTheme="minorEastAsia"/>
      <w:sz w:val="24"/>
      <w:szCs w:val="24"/>
    </w:rPr>
  </w:style>
  <w:style w:type="character" w:styleId="Hyperlink">
    <w:name w:val="Hyperlink"/>
    <w:basedOn w:val="DefaultParagraphFont"/>
    <w:uiPriority w:val="99"/>
    <w:unhideWhenUsed/>
    <w:rsid w:val="00753415"/>
    <w:rPr>
      <w:color w:val="0563C1" w:themeColor="hyperlink"/>
      <w:u w:val="single"/>
    </w:rPr>
  </w:style>
  <w:style w:type="paragraph" w:styleId="BalloonText">
    <w:name w:val="Balloon Text"/>
    <w:basedOn w:val="Normal"/>
    <w:link w:val="BalloonTextChar"/>
    <w:uiPriority w:val="99"/>
    <w:semiHidden/>
    <w:unhideWhenUsed/>
    <w:rsid w:val="008C65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09"/>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356E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6EA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6EAC"/>
    <w:pPr>
      <w:ind w:left="720"/>
      <w:contextualSpacing/>
    </w:pPr>
  </w:style>
  <w:style w:type="character" w:styleId="CommentReference">
    <w:name w:val="annotation reference"/>
    <w:basedOn w:val="DefaultParagraphFont"/>
    <w:uiPriority w:val="99"/>
    <w:semiHidden/>
    <w:unhideWhenUsed/>
    <w:rsid w:val="006277FA"/>
    <w:rPr>
      <w:sz w:val="18"/>
      <w:szCs w:val="18"/>
    </w:rPr>
  </w:style>
  <w:style w:type="paragraph" w:styleId="CommentText">
    <w:name w:val="annotation text"/>
    <w:basedOn w:val="Normal"/>
    <w:link w:val="CommentTextChar"/>
    <w:uiPriority w:val="99"/>
    <w:semiHidden/>
    <w:unhideWhenUsed/>
    <w:rsid w:val="006277FA"/>
  </w:style>
  <w:style w:type="character" w:customStyle="1" w:styleId="CommentTextChar">
    <w:name w:val="Comment Text Char"/>
    <w:basedOn w:val="DefaultParagraphFont"/>
    <w:link w:val="CommentText"/>
    <w:uiPriority w:val="99"/>
    <w:semiHidden/>
    <w:rsid w:val="006277FA"/>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6277FA"/>
    <w:rPr>
      <w:b/>
      <w:bCs/>
      <w:sz w:val="20"/>
      <w:szCs w:val="20"/>
    </w:rPr>
  </w:style>
  <w:style w:type="character" w:customStyle="1" w:styleId="CommentSubjectChar">
    <w:name w:val="Comment Subject Char"/>
    <w:basedOn w:val="CommentTextChar"/>
    <w:link w:val="CommentSubject"/>
    <w:uiPriority w:val="99"/>
    <w:semiHidden/>
    <w:rsid w:val="006277FA"/>
    <w:rPr>
      <w:rFonts w:eastAsiaTheme="minorEastAsia"/>
      <w:b/>
      <w:bCs/>
      <w:sz w:val="20"/>
      <w:szCs w:val="20"/>
    </w:rPr>
  </w:style>
  <w:style w:type="paragraph" w:customStyle="1" w:styleId="Level1">
    <w:name w:val="Level 1"/>
    <w:basedOn w:val="Normal"/>
    <w:rsid w:val="00226FA1"/>
    <w:pPr>
      <w:widowControl w:val="0"/>
      <w:autoSpaceDE w:val="0"/>
      <w:autoSpaceDN w:val="0"/>
      <w:adjustRightInd w:val="0"/>
      <w:ind w:left="720" w:hanging="720"/>
    </w:pPr>
    <w:rPr>
      <w:rFonts w:ascii="Times New Roman" w:eastAsia="Times New Roman" w:hAnsi="Times New Roman" w:cs="Times New Roman"/>
    </w:rPr>
  </w:style>
  <w:style w:type="paragraph" w:styleId="BodyText">
    <w:name w:val="Body Text"/>
    <w:basedOn w:val="Normal"/>
    <w:link w:val="BodyTextChar"/>
    <w:unhideWhenUsed/>
    <w:rsid w:val="007516C9"/>
    <w:rPr>
      <w:rFonts w:ascii="Times New Roman" w:eastAsia="Times New Roman" w:hAnsi="Times New Roman" w:cs="Times New Roman"/>
    </w:rPr>
  </w:style>
  <w:style w:type="character" w:customStyle="1" w:styleId="BodyTextChar">
    <w:name w:val="Body Text Char"/>
    <w:basedOn w:val="DefaultParagraphFont"/>
    <w:link w:val="BodyText"/>
    <w:rsid w:val="007516C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04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5021">
      <w:bodyDiv w:val="1"/>
      <w:marLeft w:val="0"/>
      <w:marRight w:val="0"/>
      <w:marTop w:val="0"/>
      <w:marBottom w:val="0"/>
      <w:divBdr>
        <w:top w:val="none" w:sz="0" w:space="0" w:color="auto"/>
        <w:left w:val="none" w:sz="0" w:space="0" w:color="auto"/>
        <w:bottom w:val="none" w:sz="0" w:space="0" w:color="auto"/>
        <w:right w:val="none" w:sz="0" w:space="0" w:color="auto"/>
      </w:divBdr>
    </w:div>
    <w:div w:id="175048028">
      <w:bodyDiv w:val="1"/>
      <w:marLeft w:val="0"/>
      <w:marRight w:val="0"/>
      <w:marTop w:val="0"/>
      <w:marBottom w:val="0"/>
      <w:divBdr>
        <w:top w:val="none" w:sz="0" w:space="0" w:color="auto"/>
        <w:left w:val="none" w:sz="0" w:space="0" w:color="auto"/>
        <w:bottom w:val="none" w:sz="0" w:space="0" w:color="auto"/>
        <w:right w:val="none" w:sz="0" w:space="0" w:color="auto"/>
      </w:divBdr>
    </w:div>
    <w:div w:id="290524749">
      <w:bodyDiv w:val="1"/>
      <w:marLeft w:val="0"/>
      <w:marRight w:val="0"/>
      <w:marTop w:val="0"/>
      <w:marBottom w:val="0"/>
      <w:divBdr>
        <w:top w:val="none" w:sz="0" w:space="0" w:color="auto"/>
        <w:left w:val="none" w:sz="0" w:space="0" w:color="auto"/>
        <w:bottom w:val="none" w:sz="0" w:space="0" w:color="auto"/>
        <w:right w:val="none" w:sz="0" w:space="0" w:color="auto"/>
      </w:divBdr>
      <w:divsChild>
        <w:div w:id="533543740">
          <w:marLeft w:val="0"/>
          <w:marRight w:val="0"/>
          <w:marTop w:val="0"/>
          <w:marBottom w:val="0"/>
          <w:divBdr>
            <w:top w:val="none" w:sz="0" w:space="0" w:color="auto"/>
            <w:left w:val="none" w:sz="0" w:space="0" w:color="auto"/>
            <w:bottom w:val="none" w:sz="0" w:space="0" w:color="auto"/>
            <w:right w:val="none" w:sz="0" w:space="0" w:color="auto"/>
          </w:divBdr>
          <w:divsChild>
            <w:div w:id="1952323807">
              <w:marLeft w:val="0"/>
              <w:marRight w:val="0"/>
              <w:marTop w:val="0"/>
              <w:marBottom w:val="0"/>
              <w:divBdr>
                <w:top w:val="none" w:sz="0" w:space="0" w:color="auto"/>
                <w:left w:val="none" w:sz="0" w:space="0" w:color="auto"/>
                <w:bottom w:val="none" w:sz="0" w:space="0" w:color="auto"/>
                <w:right w:val="none" w:sz="0" w:space="0" w:color="auto"/>
              </w:divBdr>
              <w:divsChild>
                <w:div w:id="11106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665800">
      <w:bodyDiv w:val="1"/>
      <w:marLeft w:val="0"/>
      <w:marRight w:val="0"/>
      <w:marTop w:val="0"/>
      <w:marBottom w:val="0"/>
      <w:divBdr>
        <w:top w:val="none" w:sz="0" w:space="0" w:color="auto"/>
        <w:left w:val="none" w:sz="0" w:space="0" w:color="auto"/>
        <w:bottom w:val="none" w:sz="0" w:space="0" w:color="auto"/>
        <w:right w:val="none" w:sz="0" w:space="0" w:color="auto"/>
      </w:divBdr>
    </w:div>
    <w:div w:id="951716101">
      <w:bodyDiv w:val="1"/>
      <w:marLeft w:val="0"/>
      <w:marRight w:val="0"/>
      <w:marTop w:val="0"/>
      <w:marBottom w:val="0"/>
      <w:divBdr>
        <w:top w:val="none" w:sz="0" w:space="0" w:color="auto"/>
        <w:left w:val="none" w:sz="0" w:space="0" w:color="auto"/>
        <w:bottom w:val="none" w:sz="0" w:space="0" w:color="auto"/>
        <w:right w:val="none" w:sz="0" w:space="0" w:color="auto"/>
      </w:divBdr>
    </w:div>
    <w:div w:id="957031881">
      <w:bodyDiv w:val="1"/>
      <w:marLeft w:val="0"/>
      <w:marRight w:val="0"/>
      <w:marTop w:val="0"/>
      <w:marBottom w:val="0"/>
      <w:divBdr>
        <w:top w:val="none" w:sz="0" w:space="0" w:color="auto"/>
        <w:left w:val="none" w:sz="0" w:space="0" w:color="auto"/>
        <w:bottom w:val="none" w:sz="0" w:space="0" w:color="auto"/>
        <w:right w:val="none" w:sz="0" w:space="0" w:color="auto"/>
      </w:divBdr>
      <w:divsChild>
        <w:div w:id="945700580">
          <w:marLeft w:val="0"/>
          <w:marRight w:val="0"/>
          <w:marTop w:val="0"/>
          <w:marBottom w:val="0"/>
          <w:divBdr>
            <w:top w:val="none" w:sz="0" w:space="0" w:color="auto"/>
            <w:left w:val="none" w:sz="0" w:space="0" w:color="auto"/>
            <w:bottom w:val="none" w:sz="0" w:space="0" w:color="auto"/>
            <w:right w:val="none" w:sz="0" w:space="0" w:color="auto"/>
          </w:divBdr>
          <w:divsChild>
            <w:div w:id="764346936">
              <w:marLeft w:val="0"/>
              <w:marRight w:val="0"/>
              <w:marTop w:val="0"/>
              <w:marBottom w:val="0"/>
              <w:divBdr>
                <w:top w:val="none" w:sz="0" w:space="0" w:color="auto"/>
                <w:left w:val="none" w:sz="0" w:space="0" w:color="auto"/>
                <w:bottom w:val="none" w:sz="0" w:space="0" w:color="auto"/>
                <w:right w:val="none" w:sz="0" w:space="0" w:color="auto"/>
              </w:divBdr>
              <w:divsChild>
                <w:div w:id="137461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29843">
      <w:bodyDiv w:val="1"/>
      <w:marLeft w:val="0"/>
      <w:marRight w:val="0"/>
      <w:marTop w:val="0"/>
      <w:marBottom w:val="0"/>
      <w:divBdr>
        <w:top w:val="none" w:sz="0" w:space="0" w:color="auto"/>
        <w:left w:val="none" w:sz="0" w:space="0" w:color="auto"/>
        <w:bottom w:val="none" w:sz="0" w:space="0" w:color="auto"/>
        <w:right w:val="none" w:sz="0" w:space="0" w:color="auto"/>
      </w:divBdr>
      <w:divsChild>
        <w:div w:id="1474835975">
          <w:marLeft w:val="0"/>
          <w:marRight w:val="0"/>
          <w:marTop w:val="0"/>
          <w:marBottom w:val="0"/>
          <w:divBdr>
            <w:top w:val="none" w:sz="0" w:space="0" w:color="auto"/>
            <w:left w:val="none" w:sz="0" w:space="0" w:color="auto"/>
            <w:bottom w:val="none" w:sz="0" w:space="0" w:color="auto"/>
            <w:right w:val="none" w:sz="0" w:space="0" w:color="auto"/>
          </w:divBdr>
          <w:divsChild>
            <w:div w:id="1570773249">
              <w:marLeft w:val="0"/>
              <w:marRight w:val="0"/>
              <w:marTop w:val="0"/>
              <w:marBottom w:val="0"/>
              <w:divBdr>
                <w:top w:val="none" w:sz="0" w:space="0" w:color="auto"/>
                <w:left w:val="none" w:sz="0" w:space="0" w:color="auto"/>
                <w:bottom w:val="none" w:sz="0" w:space="0" w:color="auto"/>
                <w:right w:val="none" w:sz="0" w:space="0" w:color="auto"/>
              </w:divBdr>
              <w:divsChild>
                <w:div w:id="9589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3453">
      <w:bodyDiv w:val="1"/>
      <w:marLeft w:val="0"/>
      <w:marRight w:val="0"/>
      <w:marTop w:val="0"/>
      <w:marBottom w:val="0"/>
      <w:divBdr>
        <w:top w:val="none" w:sz="0" w:space="0" w:color="auto"/>
        <w:left w:val="none" w:sz="0" w:space="0" w:color="auto"/>
        <w:bottom w:val="none" w:sz="0" w:space="0" w:color="auto"/>
        <w:right w:val="none" w:sz="0" w:space="0" w:color="auto"/>
      </w:divBdr>
      <w:divsChild>
        <w:div w:id="523788527">
          <w:marLeft w:val="0"/>
          <w:marRight w:val="0"/>
          <w:marTop w:val="0"/>
          <w:marBottom w:val="0"/>
          <w:divBdr>
            <w:top w:val="none" w:sz="0" w:space="0" w:color="auto"/>
            <w:left w:val="none" w:sz="0" w:space="0" w:color="auto"/>
            <w:bottom w:val="none" w:sz="0" w:space="0" w:color="auto"/>
            <w:right w:val="none" w:sz="0" w:space="0" w:color="auto"/>
          </w:divBdr>
          <w:divsChild>
            <w:div w:id="836652972">
              <w:marLeft w:val="0"/>
              <w:marRight w:val="0"/>
              <w:marTop w:val="0"/>
              <w:marBottom w:val="0"/>
              <w:divBdr>
                <w:top w:val="none" w:sz="0" w:space="0" w:color="auto"/>
                <w:left w:val="none" w:sz="0" w:space="0" w:color="auto"/>
                <w:bottom w:val="none" w:sz="0" w:space="0" w:color="auto"/>
                <w:right w:val="none" w:sz="0" w:space="0" w:color="auto"/>
              </w:divBdr>
              <w:divsChild>
                <w:div w:id="17240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DED4-2D66-48E2-A76B-160D3125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C8CA4822</Template>
  <TotalTime>1</TotalTime>
  <Pages>8</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Perez</dc:creator>
  <cp:keywords/>
  <dc:description/>
  <cp:lastModifiedBy>Christopher Menge</cp:lastModifiedBy>
  <cp:revision>2</cp:revision>
  <cp:lastPrinted>2020-03-06T22:59:00Z</cp:lastPrinted>
  <dcterms:created xsi:type="dcterms:W3CDTF">2021-01-13T19:58:00Z</dcterms:created>
  <dcterms:modified xsi:type="dcterms:W3CDTF">2021-01-13T19:58:00Z</dcterms:modified>
</cp:coreProperties>
</file>