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2C0" w:rsidRPr="006202C0" w:rsidRDefault="006202C0" w:rsidP="006202C0">
      <w:pPr>
        <w:jc w:val="center"/>
        <w:rPr>
          <w:b/>
          <w:u w:val="single"/>
        </w:rPr>
      </w:pPr>
      <w:bookmarkStart w:id="0" w:name="_GoBack"/>
      <w:bookmarkEnd w:id="0"/>
      <w:r w:rsidRPr="006202C0">
        <w:rPr>
          <w:b/>
          <w:u w:val="single"/>
        </w:rPr>
        <w:t>TRAFFIC STOP</w:t>
      </w:r>
    </w:p>
    <w:p w:rsidR="006202C0" w:rsidRDefault="006202C0" w:rsidP="006202C0">
      <w:r>
        <w:t>Deputy Smith is on patrol one Saturday night at about 10:00 p.m. He’s driving on Campus Drive when he sees a 2004 Chevrolet Malibu with three occupants turn onto Quarry Road without signaling, causing a following car to brake suddenly. Although an accident does not result, Deputy Smith activates his red and blue lights and pulls the Malibu over for unsafe movement.</w:t>
      </w:r>
    </w:p>
    <w:p w:rsidR="006202C0" w:rsidRDefault="006202C0" w:rsidP="006202C0">
      <w:r>
        <w:t xml:space="preserve">The Malibu pulls over promptly. The driver is a male in his late 20s. The front‐seat passenger is a female of the same age. The rear‐seat passenger is a teenage female. </w:t>
      </w:r>
    </w:p>
    <w:p w:rsidR="006202C0" w:rsidRDefault="006202C0" w:rsidP="006202C0">
      <w:r>
        <w:t xml:space="preserve"> </w:t>
      </w:r>
    </w:p>
    <w:p w:rsidR="006202C0" w:rsidRDefault="006202C0" w:rsidP="006202C0">
      <w:r>
        <w:t>1. Deputy Smith orders all of the occupants out of the vehicle. OK?</w:t>
      </w:r>
    </w:p>
    <w:p w:rsidR="006202C0" w:rsidRDefault="006202C0" w:rsidP="006202C0">
      <w:r>
        <w:t>2. The occupants comply with Deputy Smith’s order to exit the vehicle. Although they are compliant, he is concerned for his safety. An officer in a neighboring agency officer was shot the week before during a traffic stop, it is nighttime, and the vehicle has multiple occupants. Deputy Smith decides to frisk the two adults. OK?</w:t>
      </w:r>
    </w:p>
    <w:p w:rsidR="006202C0" w:rsidRDefault="006202C0" w:rsidP="006202C0">
      <w:r>
        <w:t>3. Deputy Smith asks for, and receives, the driver’s license and registration. He engages the driver in chit‐chat for a minute or two, asking where the driver is going, who the other occupants of the car are, and the like. Is it OK for the officer to engage in this general conversation?</w:t>
      </w:r>
    </w:p>
    <w:p w:rsidR="006202C0" w:rsidRDefault="006202C0" w:rsidP="006202C0">
      <w:r>
        <w:t>4. Something about the demeanor of the vehicle’s occupants gives Deputy Smith a hunch that they are up to no good. He decides to ask the occupants a few more probing questions unrelated to the traffic stop itself, including whether there are any drugs in the car. He does this while he’s examining the driver’s license and registration, so it doesn’t prolong the stop. Is it OK for Deputy Smith to ask about unrelated matters?</w:t>
      </w:r>
    </w:p>
    <w:p w:rsidR="006202C0" w:rsidRDefault="006202C0" w:rsidP="006202C0">
      <w:r>
        <w:t>5. After he finishes looking at the license and registration, Deputy Smith continues questioning the vehicle’s occupants about their possible involvement in the drug trade or other criminal activity. This prolongs the stop, but very briefly – for about two minutes. Is this permissible?</w:t>
      </w:r>
    </w:p>
    <w:p w:rsidR="006202C0" w:rsidRDefault="006202C0" w:rsidP="006202C0">
      <w:r>
        <w:t>6. The occupants deny having any drugs and don’t say anything incriminating. Deputy Smith returns to his vehicle to write a citation for the driver. This takes him an additional five minutes. Any problem with the total duration of the stop, which is about ten minutes so far?</w:t>
      </w:r>
    </w:p>
    <w:p w:rsidR="006202C0" w:rsidRDefault="006202C0" w:rsidP="006202C0">
      <w:r>
        <w:t>7. As Deputy Smith is writing the citation, Officer Duncan from PAPD arrives on the scene. Officer Duncan is a K‐9 officer. May Officer Duncan’s dog sniff the vehicle while Deputy Smith completes the paperwork?</w:t>
      </w:r>
    </w:p>
    <w:p w:rsidR="006202C0" w:rsidRDefault="006202C0" w:rsidP="006202C0">
      <w:r>
        <w:t xml:space="preserve">8. What if Officer Duncan hadn’t been on scene already? Could </w:t>
      </w:r>
      <w:r w:rsidR="00B07F28">
        <w:t xml:space="preserve">Deputy Smith have extended the </w:t>
      </w:r>
      <w:r>
        <w:t>stop by a few minutes to wait for a K‐9 unit to arrive and then for the do</w:t>
      </w:r>
      <w:r w:rsidR="00B07F28">
        <w:t xml:space="preserve">g to sniff the exterior of </w:t>
      </w:r>
      <w:r>
        <w:t>the vehicle?</w:t>
      </w:r>
    </w:p>
    <w:p w:rsidR="006202C0" w:rsidRDefault="006202C0" w:rsidP="006202C0">
      <w:r>
        <w:t xml:space="preserve">9. Officer Duncan’s dog doesn’t alert. But </w:t>
      </w:r>
      <w:r w:rsidR="00B07F28">
        <w:t>Smith</w:t>
      </w:r>
      <w:r>
        <w:t xml:space="preserve"> is nothing if not thorough. As he is</w:t>
      </w:r>
      <w:r w:rsidR="00B07F28">
        <w:t xml:space="preserve"> </w:t>
      </w:r>
      <w:r>
        <w:t>about to hand the citation to the driver, he asks if the driver would consent to a search of the</w:t>
      </w:r>
      <w:r w:rsidR="00B07F28">
        <w:t xml:space="preserve"> </w:t>
      </w:r>
      <w:r>
        <w:t xml:space="preserve">vehicle. The driver consents. </w:t>
      </w:r>
      <w:r w:rsidR="00B07F28">
        <w:t>Deputy Smith</w:t>
      </w:r>
      <w:r>
        <w:t xml:space="preserve"> searches the car. Is this OK?</w:t>
      </w:r>
    </w:p>
    <w:sectPr w:rsidR="00620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C0"/>
    <w:rsid w:val="00165C74"/>
    <w:rsid w:val="001C59F5"/>
    <w:rsid w:val="006202C0"/>
    <w:rsid w:val="00B07F28"/>
    <w:rsid w:val="00B8662C"/>
    <w:rsid w:val="00E0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C7ED3-0870-45F8-9DEF-04783BA0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8A918C03</Template>
  <TotalTime>1</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Ceasar Campos</dc:creator>
  <cp:keywords/>
  <dc:description/>
  <cp:lastModifiedBy>Christopher Menge</cp:lastModifiedBy>
  <cp:revision>2</cp:revision>
  <dcterms:created xsi:type="dcterms:W3CDTF">2020-08-25T00:36:00Z</dcterms:created>
  <dcterms:modified xsi:type="dcterms:W3CDTF">2020-08-25T00:36:00Z</dcterms:modified>
</cp:coreProperties>
</file>